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2C45" w14:textId="77777777" w:rsidR="00D429F1" w:rsidRDefault="00D429F1" w:rsidP="00D429F1">
      <w:pPr>
        <w:spacing w:after="0" w:line="240" w:lineRule="auto"/>
        <w:rPr>
          <w:rFonts w:ascii="Times New Roman" w:eastAsia="Times New Roman" w:hAnsi="Times New Roman" w:cs="Times New Roman"/>
          <w:b/>
          <w:bCs/>
          <w:color w:val="000000"/>
          <w:sz w:val="16"/>
          <w:szCs w:val="16"/>
          <w:lang w:eastAsia="pl-PL"/>
        </w:rPr>
      </w:pPr>
      <w:r w:rsidRPr="00D429F1">
        <w:rPr>
          <w:rFonts w:ascii="Times New Roman" w:eastAsia="Times New Roman" w:hAnsi="Times New Roman" w:cs="Times New Roman"/>
          <w:color w:val="000000"/>
          <w:sz w:val="16"/>
          <w:szCs w:val="16"/>
          <w:lang w:eastAsia="pl-PL"/>
        </w:rPr>
        <w:t>Ogłoszenie nr 554811-N-2018 z dnia 2018-05-08 r. </w:t>
      </w:r>
      <w:r w:rsidRPr="00D429F1">
        <w:rPr>
          <w:rFonts w:ascii="Times New Roman" w:eastAsia="Times New Roman" w:hAnsi="Times New Roman" w:cs="Times New Roman"/>
          <w:color w:val="000000"/>
          <w:sz w:val="16"/>
          <w:szCs w:val="16"/>
          <w:lang w:eastAsia="pl-PL"/>
        </w:rPr>
        <w:br/>
      </w:r>
    </w:p>
    <w:p w14:paraId="1FD03775" w14:textId="58217375"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b/>
          <w:bCs/>
          <w:color w:val="000000"/>
          <w:sz w:val="16"/>
          <w:szCs w:val="16"/>
          <w:lang w:eastAsia="pl-PL"/>
        </w:rPr>
        <w:t>Gmina Myszyniec: Dostawa mieszanki kruszywa naturalnego frakcji 0/31,5 do bieżącego utrzymania dróg gminnych oraz</w:t>
      </w:r>
      <w:bookmarkStart w:id="0" w:name="_GoBack"/>
      <w:bookmarkEnd w:id="0"/>
      <w:r w:rsidRPr="00D429F1">
        <w:rPr>
          <w:rFonts w:ascii="Times New Roman" w:eastAsia="Times New Roman" w:hAnsi="Times New Roman" w:cs="Times New Roman"/>
          <w:b/>
          <w:bCs/>
          <w:color w:val="000000"/>
          <w:sz w:val="16"/>
          <w:szCs w:val="16"/>
          <w:lang w:eastAsia="pl-PL"/>
        </w:rPr>
        <w:t>wewnętrznych, stanowiących własność gminy Myszyniec wraz z wyprofilowaniem</w:t>
      </w:r>
      <w:r w:rsidRPr="00D429F1">
        <w:rPr>
          <w:rFonts w:ascii="Times New Roman" w:eastAsia="Times New Roman" w:hAnsi="Times New Roman" w:cs="Times New Roman"/>
          <w:b/>
          <w:bCs/>
          <w:color w:val="000000"/>
          <w:sz w:val="16"/>
          <w:szCs w:val="16"/>
          <w:lang w:eastAsia="pl-PL"/>
        </w:rPr>
        <w:br/>
        <w:t>OGŁOSZENIE O ZAMÓWIENIU - Dostawy</w:t>
      </w:r>
    </w:p>
    <w:p w14:paraId="11EC56D4"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Zamieszczanie ogłoszenia:</w:t>
      </w:r>
      <w:r w:rsidRPr="00D429F1">
        <w:rPr>
          <w:rFonts w:ascii="Times New Roman" w:eastAsia="Times New Roman" w:hAnsi="Times New Roman" w:cs="Times New Roman"/>
          <w:color w:val="000000"/>
          <w:sz w:val="16"/>
          <w:szCs w:val="16"/>
          <w:lang w:eastAsia="pl-PL"/>
        </w:rPr>
        <w:t> Zamieszczanie obowiązkowe</w:t>
      </w:r>
    </w:p>
    <w:p w14:paraId="32CBB5E5"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Ogłoszenie dotyczy:</w:t>
      </w:r>
      <w:r w:rsidRPr="00D429F1">
        <w:rPr>
          <w:rFonts w:ascii="Times New Roman" w:eastAsia="Times New Roman" w:hAnsi="Times New Roman" w:cs="Times New Roman"/>
          <w:color w:val="000000"/>
          <w:sz w:val="16"/>
          <w:szCs w:val="16"/>
          <w:lang w:eastAsia="pl-PL"/>
        </w:rPr>
        <w:t> Zamówienia publicznego</w:t>
      </w:r>
    </w:p>
    <w:p w14:paraId="4C0DD27B"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Zamówienie dotyczy projektu lub programu współfinansowanego ze środków Unii Europejskiej </w:t>
      </w:r>
    </w:p>
    <w:p w14:paraId="38CA429D" w14:textId="172C1CB5"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Nazwa projektu lub programu</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26A5867"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w:t>
      </w:r>
    </w:p>
    <w:p w14:paraId="7679A05B" w14:textId="08A046F0"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 xml:space="preserve">Należy podać minimalny procentowy wskaźnik zatrudnienia osób należących do jednej lub więcej kategorii, o których mowa w art. 22 ust. 2 ustawy </w:t>
      </w:r>
      <w:proofErr w:type="spellStart"/>
      <w:r w:rsidRPr="00D429F1">
        <w:rPr>
          <w:rFonts w:ascii="Times New Roman" w:eastAsia="Times New Roman" w:hAnsi="Times New Roman" w:cs="Times New Roman"/>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nie mniejszy niż 30%, osób zatrudnionych przez zakłady pracy chronionej lub wykonawców albo ich jednostki (w %)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u w:val="single"/>
          <w:lang w:eastAsia="pl-PL"/>
        </w:rPr>
        <w:t>SEKCJA I: ZAMAWIAJĄCY</w:t>
      </w:r>
    </w:p>
    <w:p w14:paraId="3309AB49"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Postępowanie przeprowadza centralny zamawiający </w:t>
      </w:r>
    </w:p>
    <w:p w14:paraId="14FCDC79"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w:t>
      </w:r>
    </w:p>
    <w:p w14:paraId="43A2D656"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Postępowanie przeprowadza podmiot, któremu zamawiający powierzył/powierzyli przeprowadzenie postępowania </w:t>
      </w:r>
    </w:p>
    <w:p w14:paraId="59058CEA"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w:t>
      </w:r>
    </w:p>
    <w:p w14:paraId="44FBC785"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Informacje na temat podmiotu któremu zamawiający powierzył/powierzyli prowadzenie postępowania:</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Postępowanie jest przeprowadzane wspólnie przez zamawiających</w:t>
      </w:r>
      <w:r w:rsidRPr="00D429F1">
        <w:rPr>
          <w:rFonts w:ascii="Times New Roman" w:eastAsia="Times New Roman" w:hAnsi="Times New Roman" w:cs="Times New Roman"/>
          <w:color w:val="000000"/>
          <w:sz w:val="16"/>
          <w:szCs w:val="16"/>
          <w:lang w:eastAsia="pl-PL"/>
        </w:rPr>
        <w:t> </w:t>
      </w:r>
    </w:p>
    <w:p w14:paraId="5AB29B44" w14:textId="3480F872"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w:t>
      </w:r>
      <w:r w:rsidRPr="00D429F1">
        <w:rPr>
          <w:rFonts w:ascii="Times New Roman" w:eastAsia="Times New Roman" w:hAnsi="Times New Roman" w:cs="Times New Roman"/>
          <w:color w:val="000000"/>
          <w:sz w:val="16"/>
          <w:szCs w:val="16"/>
          <w:lang w:eastAsia="pl-PL"/>
        </w:rPr>
        <w:br/>
        <w:t>Jeżeli tak, należy wymienić zamawiających, którzy wspólnie przeprowadzają postępowanie oraz podać adresy ich siedzib, krajowe numery identyfikacyjne oraz osoby do kontaktów wraz z danymi do kontaktów: </w:t>
      </w:r>
      <w:r w:rsidRPr="00D429F1">
        <w:rPr>
          <w:rFonts w:ascii="Times New Roman" w:eastAsia="Times New Roman" w:hAnsi="Times New Roman" w:cs="Times New Roman"/>
          <w:color w:val="000000"/>
          <w:sz w:val="16"/>
          <w:szCs w:val="16"/>
          <w:lang w:eastAsia="pl-PL"/>
        </w:rPr>
        <w:br/>
      </w:r>
      <w:proofErr w:type="spellStart"/>
      <w:r w:rsidRPr="00D429F1">
        <w:rPr>
          <w:rFonts w:ascii="Times New Roman" w:eastAsia="Times New Roman" w:hAnsi="Times New Roman" w:cs="Times New Roman"/>
          <w:b/>
          <w:bCs/>
          <w:color w:val="000000"/>
          <w:sz w:val="16"/>
          <w:szCs w:val="16"/>
          <w:lang w:eastAsia="pl-PL"/>
        </w:rPr>
        <w:t>Postęowanie</w:t>
      </w:r>
      <w:proofErr w:type="spellEnd"/>
      <w:r w:rsidRPr="00D429F1">
        <w:rPr>
          <w:rFonts w:ascii="Times New Roman" w:eastAsia="Times New Roman" w:hAnsi="Times New Roman" w:cs="Times New Roman"/>
          <w:b/>
          <w:bCs/>
          <w:color w:val="000000"/>
          <w:sz w:val="16"/>
          <w:szCs w:val="16"/>
          <w:lang w:eastAsia="pl-PL"/>
        </w:rPr>
        <w:t xml:space="preserve"> jest przeprowadzane wspólnie z zamawiającymi z innych państw członkowskich Unii Europejskiej </w:t>
      </w:r>
    </w:p>
    <w:p w14:paraId="10FB77AB"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w:t>
      </w:r>
    </w:p>
    <w:p w14:paraId="1A2A872E"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W przypadku przeprowadzania postępowania wspólnie z zamawiającymi z innych państw członkowskich Unii Europejskiej – mające zastosowanie krajowe prawo zamówień publicznych:</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Informacje dodatkowe:</w:t>
      </w:r>
      <w:r w:rsidRPr="00D429F1">
        <w:rPr>
          <w:rFonts w:ascii="Times New Roman" w:eastAsia="Times New Roman" w:hAnsi="Times New Roman" w:cs="Times New Roman"/>
          <w:color w:val="000000"/>
          <w:sz w:val="16"/>
          <w:szCs w:val="16"/>
          <w:lang w:eastAsia="pl-PL"/>
        </w:rPr>
        <w:t> </w:t>
      </w:r>
    </w:p>
    <w:p w14:paraId="6C90C20E"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 1) NAZWA I ADRES: </w:t>
      </w:r>
      <w:r w:rsidRPr="00D429F1">
        <w:rPr>
          <w:rFonts w:ascii="Times New Roman" w:eastAsia="Times New Roman" w:hAnsi="Times New Roman" w:cs="Times New Roman"/>
          <w:color w:val="000000"/>
          <w:sz w:val="16"/>
          <w:szCs w:val="16"/>
          <w:lang w:eastAsia="pl-PL"/>
        </w:rPr>
        <w:t>Gmina Myszyniec, krajowy numer identyfikacyjny 54660900000, ul. Plac Wolności  60 , 07430   Myszyniec, woj. mazowieckie, państwo Polska, tel. 297 721 141, e-mail urzad@myszyniec.nowoczesnagmina.pl, faks 297 721 141. </w:t>
      </w:r>
      <w:r w:rsidRPr="00D429F1">
        <w:rPr>
          <w:rFonts w:ascii="Times New Roman" w:eastAsia="Times New Roman" w:hAnsi="Times New Roman" w:cs="Times New Roman"/>
          <w:color w:val="000000"/>
          <w:sz w:val="16"/>
          <w:szCs w:val="16"/>
          <w:lang w:eastAsia="pl-PL"/>
        </w:rPr>
        <w:br/>
        <w:t>Adres strony internetowej (URL):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color w:val="000000"/>
          <w:sz w:val="16"/>
          <w:szCs w:val="16"/>
          <w:lang w:eastAsia="pl-PL"/>
        </w:rPr>
        <w:lastRenderedPageBreak/>
        <w:t>Adres profilu nabywcy: </w:t>
      </w:r>
      <w:r w:rsidRPr="00D429F1">
        <w:rPr>
          <w:rFonts w:ascii="Times New Roman" w:eastAsia="Times New Roman" w:hAnsi="Times New Roman" w:cs="Times New Roman"/>
          <w:color w:val="000000"/>
          <w:sz w:val="16"/>
          <w:szCs w:val="16"/>
          <w:lang w:eastAsia="pl-PL"/>
        </w:rPr>
        <w:br/>
        <w:t>Adres strony internetowej pod którym można uzyskać dostęp do narzędzi i urządzeń lub formatów plików, które nie są ogólnie dostępne</w:t>
      </w:r>
    </w:p>
    <w:p w14:paraId="087184D5" w14:textId="52C7EF80"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 2) RODZAJ ZAMAWIAJĄCEGO: </w:t>
      </w:r>
      <w:r w:rsidRPr="00D429F1">
        <w:rPr>
          <w:rFonts w:ascii="Times New Roman" w:eastAsia="Times New Roman" w:hAnsi="Times New Roman" w:cs="Times New Roman"/>
          <w:color w:val="000000"/>
          <w:sz w:val="16"/>
          <w:szCs w:val="16"/>
          <w:lang w:eastAsia="pl-PL"/>
        </w:rPr>
        <w:t>Administracja samorządowa </w:t>
      </w:r>
    </w:p>
    <w:p w14:paraId="060188AB"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I.3) WSPÓLNE UDZIELANIE ZAMÓWIENIA </w:t>
      </w:r>
      <w:r w:rsidRPr="00D429F1">
        <w:rPr>
          <w:rFonts w:ascii="Times New Roman" w:eastAsia="Times New Roman" w:hAnsi="Times New Roman" w:cs="Times New Roman"/>
          <w:b/>
          <w:bCs/>
          <w:i/>
          <w:iCs/>
          <w:color w:val="000000"/>
          <w:sz w:val="16"/>
          <w:szCs w:val="16"/>
          <w:lang w:eastAsia="pl-PL"/>
        </w:rPr>
        <w:t>(jeżeli dotyczy)</w:t>
      </w:r>
      <w:r w:rsidRPr="00D429F1">
        <w:rPr>
          <w:rFonts w:ascii="Times New Roman" w:eastAsia="Times New Roman" w:hAnsi="Times New Roman" w:cs="Times New Roman"/>
          <w:b/>
          <w:bCs/>
          <w:color w:val="000000"/>
          <w:sz w:val="16"/>
          <w:szCs w:val="16"/>
          <w:lang w:eastAsia="pl-PL"/>
        </w:rPr>
        <w:t>:</w:t>
      </w:r>
    </w:p>
    <w:p w14:paraId="797948B1" w14:textId="5B3BE348"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I.4) KOMUNIKACJA: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Nieograniczony, pełny i bezpośredni dostęp do dokumentów z postępowania można uzyskać pod adresem (URL)</w:t>
      </w:r>
    </w:p>
    <w:p w14:paraId="3CE6964D"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Tak </w:t>
      </w:r>
      <w:r w:rsidRPr="00D429F1">
        <w:rPr>
          <w:rFonts w:ascii="Times New Roman" w:eastAsia="Times New Roman" w:hAnsi="Times New Roman" w:cs="Times New Roman"/>
          <w:color w:val="000000"/>
          <w:sz w:val="16"/>
          <w:szCs w:val="16"/>
          <w:lang w:eastAsia="pl-PL"/>
        </w:rPr>
        <w:br/>
        <w:t>myszyniec.nowoczesnagmina.pl</w:t>
      </w:r>
    </w:p>
    <w:p w14:paraId="7520E64E" w14:textId="238B1C92"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Adres strony internetowej, na której zamieszczona będzie specyfikacja istotnych warunków zamówienia</w:t>
      </w:r>
    </w:p>
    <w:p w14:paraId="0A30327A"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Tak </w:t>
      </w:r>
      <w:r w:rsidRPr="00D429F1">
        <w:rPr>
          <w:rFonts w:ascii="Times New Roman" w:eastAsia="Times New Roman" w:hAnsi="Times New Roman" w:cs="Times New Roman"/>
          <w:color w:val="000000"/>
          <w:sz w:val="16"/>
          <w:szCs w:val="16"/>
          <w:lang w:eastAsia="pl-PL"/>
        </w:rPr>
        <w:br/>
        <w:t>myszyniec.nowoczesnagmina.pl</w:t>
      </w:r>
    </w:p>
    <w:p w14:paraId="760D3AC6" w14:textId="2AD3D798"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Dostęp do dokumentów z postępowania jest ograniczony - więcej informacji można uzyskać pod adresem</w:t>
      </w:r>
    </w:p>
    <w:p w14:paraId="7D869E77" w14:textId="77777777" w:rsid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 </w:t>
      </w:r>
    </w:p>
    <w:p w14:paraId="0746A796" w14:textId="75ACB41C"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Oferty lub wnioski o dopuszczenie do udziału w postępowaniu należy przesyłać:</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Elektronicznie</w:t>
      </w:r>
    </w:p>
    <w:p w14:paraId="3C97D12D"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 </w:t>
      </w:r>
      <w:r w:rsidRPr="00D429F1">
        <w:rPr>
          <w:rFonts w:ascii="Times New Roman" w:eastAsia="Times New Roman" w:hAnsi="Times New Roman" w:cs="Times New Roman"/>
          <w:color w:val="000000"/>
          <w:sz w:val="16"/>
          <w:szCs w:val="16"/>
          <w:lang w:eastAsia="pl-PL"/>
        </w:rPr>
        <w:br/>
        <w:t>adres </w:t>
      </w:r>
      <w:r w:rsidRPr="00D429F1">
        <w:rPr>
          <w:rFonts w:ascii="Times New Roman" w:eastAsia="Times New Roman" w:hAnsi="Times New Roman" w:cs="Times New Roman"/>
          <w:color w:val="000000"/>
          <w:sz w:val="16"/>
          <w:szCs w:val="16"/>
          <w:lang w:eastAsia="pl-PL"/>
        </w:rPr>
        <w:br/>
        <w:t>-</w:t>
      </w:r>
    </w:p>
    <w:p w14:paraId="70A9FAF6"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Dopuszczone jest przesłanie ofert lub wniosków o dopuszczenie do udziału w postępowaniu w inny sposób:</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t>Inny sposób: </w:t>
      </w:r>
      <w:r w:rsidRPr="00D429F1">
        <w:rPr>
          <w:rFonts w:ascii="Times New Roman" w:eastAsia="Times New Roman" w:hAnsi="Times New Roman" w:cs="Times New Roman"/>
          <w:color w:val="000000"/>
          <w:sz w:val="16"/>
          <w:szCs w:val="16"/>
          <w:lang w:eastAsia="pl-PL"/>
        </w:rPr>
        <w:b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Wymagane jest przesłanie ofert lub wniosków o dopuszczenie do udziału w postępowaniu w inny sposób:</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Tak </w:t>
      </w:r>
      <w:r w:rsidRPr="00D429F1">
        <w:rPr>
          <w:rFonts w:ascii="Times New Roman" w:eastAsia="Times New Roman" w:hAnsi="Times New Roman" w:cs="Times New Roman"/>
          <w:color w:val="000000"/>
          <w:sz w:val="16"/>
          <w:szCs w:val="16"/>
          <w:lang w:eastAsia="pl-PL"/>
        </w:rPr>
        <w:br/>
        <w:t>Inny sposób: </w:t>
      </w:r>
      <w:r w:rsidRPr="00D429F1">
        <w:rPr>
          <w:rFonts w:ascii="Times New Roman" w:eastAsia="Times New Roman" w:hAnsi="Times New Roman" w:cs="Times New Roman"/>
          <w:color w:val="000000"/>
          <w:sz w:val="16"/>
          <w:szCs w:val="16"/>
          <w:lang w:eastAsia="pl-PL"/>
        </w:rPr>
        <w:br/>
        <w:t>Oferty należy składać pisemnie, osobiście lub za pomocą operatora pocztowego/kuriera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color w:val="000000"/>
          <w:sz w:val="16"/>
          <w:szCs w:val="16"/>
          <w:lang w:eastAsia="pl-PL"/>
        </w:rPr>
        <w:lastRenderedPageBreak/>
        <w:t>Adres: </w:t>
      </w:r>
      <w:r w:rsidRPr="00D429F1">
        <w:rPr>
          <w:rFonts w:ascii="Times New Roman" w:eastAsia="Times New Roman" w:hAnsi="Times New Roman" w:cs="Times New Roman"/>
          <w:color w:val="000000"/>
          <w:sz w:val="16"/>
          <w:szCs w:val="16"/>
          <w:lang w:eastAsia="pl-PL"/>
        </w:rPr>
        <w:br/>
        <w:t>07-430 Myszyniec, Plac Wolności 60, pokój nr 7 (sekretariat)</w:t>
      </w:r>
    </w:p>
    <w:p w14:paraId="440DA35B" w14:textId="13B50D5A"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Komunikacja elektroniczna wymaga korzystania z narzędzi i urządzeń lub formatów plików, które nie są ogólnie dostępne</w:t>
      </w:r>
    </w:p>
    <w:p w14:paraId="004AC455" w14:textId="23CDE294"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 </w:t>
      </w:r>
      <w:r w:rsidRPr="00D429F1">
        <w:rPr>
          <w:rFonts w:ascii="Times New Roman" w:eastAsia="Times New Roman" w:hAnsi="Times New Roman" w:cs="Times New Roman"/>
          <w:color w:val="000000"/>
          <w:sz w:val="16"/>
          <w:szCs w:val="16"/>
          <w:lang w:eastAsia="pl-PL"/>
        </w:rPr>
        <w:br/>
        <w:t>Nieograniczony, pełny, bezpośredni i bezpłatny dostęp do tych narzędzi można uzyskać pod adresem: (URL)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u w:val="single"/>
          <w:lang w:eastAsia="pl-PL"/>
        </w:rPr>
        <w:t>SEKCJA II: PRZEDMIOT ZAMÓWIENIA</w:t>
      </w:r>
    </w:p>
    <w:p w14:paraId="4F5AA866" w14:textId="2C7A1A0A"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II.1) Nazwa nadana zamówieniu przez zamawiającego: </w:t>
      </w:r>
      <w:r w:rsidRPr="00D429F1">
        <w:rPr>
          <w:rFonts w:ascii="Times New Roman" w:eastAsia="Times New Roman" w:hAnsi="Times New Roman" w:cs="Times New Roman"/>
          <w:color w:val="000000"/>
          <w:sz w:val="16"/>
          <w:szCs w:val="16"/>
          <w:lang w:eastAsia="pl-PL"/>
        </w:rPr>
        <w:t>Dostawa mieszanki kruszywa naturalnego frakcji 0/31,5 do bieżącego utrzymania dróg gminnych oraz wewnętrznych, stanowiących własność gminy Myszyniec wraz z wyprofilowaniem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Numer referencyjny: </w:t>
      </w:r>
      <w:r w:rsidRPr="00D429F1">
        <w:rPr>
          <w:rFonts w:ascii="Times New Roman" w:eastAsia="Times New Roman" w:hAnsi="Times New Roman" w:cs="Times New Roman"/>
          <w:color w:val="000000"/>
          <w:sz w:val="16"/>
          <w:szCs w:val="16"/>
          <w:lang w:eastAsia="pl-PL"/>
        </w:rPr>
        <w:t>IN.271.7.2018.DR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Przed wszczęciem postępowania o udzielenie zamówienia przeprowadzono dialog techniczny </w:t>
      </w:r>
    </w:p>
    <w:p w14:paraId="63FB41BF" w14:textId="77777777" w:rsidR="00D429F1" w:rsidRPr="00D429F1" w:rsidRDefault="00D429F1" w:rsidP="00D429F1">
      <w:pPr>
        <w:spacing w:after="0" w:line="450" w:lineRule="atLeast"/>
        <w:jc w:val="both"/>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w:t>
      </w:r>
    </w:p>
    <w:p w14:paraId="39162BCE" w14:textId="6345B60A"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II.2) Rodzaj zamówienia: </w:t>
      </w:r>
      <w:r w:rsidRPr="00D429F1">
        <w:rPr>
          <w:rFonts w:ascii="Times New Roman" w:eastAsia="Times New Roman" w:hAnsi="Times New Roman" w:cs="Times New Roman"/>
          <w:color w:val="000000"/>
          <w:sz w:val="16"/>
          <w:szCs w:val="16"/>
          <w:lang w:eastAsia="pl-PL"/>
        </w:rPr>
        <w:t>Dostawy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II.3) Informacja o możliwości składania ofert częściowych</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Zamówienie podzielone jest na części: </w:t>
      </w:r>
    </w:p>
    <w:p w14:paraId="3D11F2ED" w14:textId="7032698B"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Oferty lub wnioski o dopuszczenie do udziału w postępowaniu można składać w odniesieniu do:</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Zamawiający zastrzega sobie prawo do udzielenia łącznie następujących części lub grup części:</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Maksymalna liczba części zamówienia, na które może zostać udzielone zamówienie jednemu wykonawcy:</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II.4) Krótki opis przedmiotu zamówienia </w:t>
      </w:r>
      <w:r w:rsidRPr="00D429F1">
        <w:rPr>
          <w:rFonts w:ascii="Times New Roman" w:eastAsia="Times New Roman" w:hAnsi="Times New Roman" w:cs="Times New Roman"/>
          <w:i/>
          <w:iCs/>
          <w:color w:val="000000"/>
          <w:sz w:val="16"/>
          <w:szCs w:val="16"/>
          <w:lang w:eastAsia="pl-PL"/>
        </w:rPr>
        <w:t>(wielkość, zakres, rodzaj i ilość dostaw, usług lub robót budowlanych lub określenie zapotrzebowania i wymagań )</w:t>
      </w:r>
      <w:r w:rsidRPr="00D429F1">
        <w:rPr>
          <w:rFonts w:ascii="Times New Roman" w:eastAsia="Times New Roman" w:hAnsi="Times New Roman" w:cs="Times New Roman"/>
          <w:b/>
          <w:bCs/>
          <w:color w:val="000000"/>
          <w:sz w:val="16"/>
          <w:szCs w:val="16"/>
          <w:lang w:eastAsia="pl-PL"/>
        </w:rPr>
        <w:t> a w przypadku partnerstwa innowacyjnego - określenie zapotrzebowania na innowacyjny produkt, usługę lub roboty budowlane: </w:t>
      </w:r>
      <w:r w:rsidRPr="00D429F1">
        <w:rPr>
          <w:rFonts w:ascii="Times New Roman" w:eastAsia="Times New Roman" w:hAnsi="Times New Roman" w:cs="Times New Roman"/>
          <w:color w:val="000000"/>
          <w:sz w:val="16"/>
          <w:szCs w:val="16"/>
          <w:lang w:eastAsia="pl-PL"/>
        </w:rPr>
        <w:t xml:space="preserve">Przedmiotem zamówienia jest dostawa mieszanki kruszywa naturalnego frakcji 0/31,5 zgodna z WT-4 2010 oraz PN-EN 13242+A1:2010 do bieżącego utrzymania dróg gminnych oraz wewnętrznych, stanowiących własność gminy Myszyniec wraz z wyprofilowaniem przy użyciu równiarki, w ilości 8 500 m3 Charakterystyka zamówienia: 1. Dostarczany materiał musi być dobrej jakości (wolny od zanieczyszczeń obcych) i spełniać parametry określone w przywołanych wyżej dokumentach (WT-4 2010) oraz PN-EN 13242+A1:2010. 2. Przed przystąpieniem do dostaw Wykonawca powinien wykonać badania materiałów i przedstawić wyniki tych badań Zamawiającemu, 3. W toku dostaw, w przypadku wątpliwości co do jakości dostarczanego materiału, Zamawiający może zlecić badania kontrolne materiału do wyspecjalizowanego laboratorium. W przypadku wyniku pozytywnego koszty badań będzie ponosił Zamawiający, przy wyniku negatywnym obciążony zostanie Wykonawca. 4. Dostawa odpowiedniej ilości i rodzaju materiału nastąpi w ciągu 3 dni od daty przekazania/przesłania przez Zamawiającego zapotrzebowania, we wskazane miejsce znajdujące się na terenie Gminy Myszyniec (materiał należy rozsypać powierzchniowo na wskazanym odcinku drogi i wyprofilować przy użyciu równiarki samojezdnej trzyosiowej), 5. Zamawiający ma prawo do pobrania próbek dostarczonego materiału ze środka transportu, przed dokonaniem jego rozsypania. 6. W sytuacji </w:t>
      </w:r>
      <w:r w:rsidRPr="00D429F1">
        <w:rPr>
          <w:rFonts w:ascii="Times New Roman" w:eastAsia="Times New Roman" w:hAnsi="Times New Roman" w:cs="Times New Roman"/>
          <w:color w:val="000000"/>
          <w:sz w:val="16"/>
          <w:szCs w:val="16"/>
          <w:lang w:eastAsia="pl-PL"/>
        </w:rPr>
        <w:lastRenderedPageBreak/>
        <w:t>gdy wynik badania laboratoryjnego potwierdzi, iż kruszywo odbiega od normy WT-4 2010 oraz PN-EN 13242+A1:201 (odbiega od krzywej granicznej) Wykonawca zobowiązany będzie do uzupełnienia wbudowanego kruszywa na wszystkich drogach z danego sołectwa, w którym była pobierana próbka. Poziom uzupełnienia uzależniony będzie - od stopnia odchylenia badanego kruszywa od krzywej granicznej normy. W przypadku stwierdzenia zaistnienia takiej sytuacji Wykonawca zobligowany będzie do uzupełnienia (</w:t>
      </w:r>
      <w:proofErr w:type="spellStart"/>
      <w:r w:rsidRPr="00D429F1">
        <w:rPr>
          <w:rFonts w:ascii="Times New Roman" w:eastAsia="Times New Roman" w:hAnsi="Times New Roman" w:cs="Times New Roman"/>
          <w:color w:val="000000"/>
          <w:sz w:val="16"/>
          <w:szCs w:val="16"/>
          <w:lang w:eastAsia="pl-PL"/>
        </w:rPr>
        <w:t>doziarnienia</w:t>
      </w:r>
      <w:proofErr w:type="spellEnd"/>
      <w:r w:rsidRPr="00D429F1">
        <w:rPr>
          <w:rFonts w:ascii="Times New Roman" w:eastAsia="Times New Roman" w:hAnsi="Times New Roman" w:cs="Times New Roman"/>
          <w:color w:val="000000"/>
          <w:sz w:val="16"/>
          <w:szCs w:val="16"/>
          <w:lang w:eastAsia="pl-PL"/>
        </w:rPr>
        <w:t>) kruszywa o dwukrotny % jakościowy stwierdzonego stopnia odchylenia, np. gdy odchylenie od normy krzywej granicznej wynosi 2%, wówczas należy materiał uzupełnić/</w:t>
      </w:r>
      <w:proofErr w:type="spellStart"/>
      <w:r w:rsidRPr="00D429F1">
        <w:rPr>
          <w:rFonts w:ascii="Times New Roman" w:eastAsia="Times New Roman" w:hAnsi="Times New Roman" w:cs="Times New Roman"/>
          <w:color w:val="000000"/>
          <w:sz w:val="16"/>
          <w:szCs w:val="16"/>
          <w:lang w:eastAsia="pl-PL"/>
        </w:rPr>
        <w:t>doziarnić</w:t>
      </w:r>
      <w:proofErr w:type="spellEnd"/>
      <w:r w:rsidRPr="00D429F1">
        <w:rPr>
          <w:rFonts w:ascii="Times New Roman" w:eastAsia="Times New Roman" w:hAnsi="Times New Roman" w:cs="Times New Roman"/>
          <w:color w:val="000000"/>
          <w:sz w:val="16"/>
          <w:szCs w:val="16"/>
          <w:lang w:eastAsia="pl-PL"/>
        </w:rPr>
        <w:t xml:space="preserve"> o 4%. 7. Obmiar kruszywa frakcji 0/31,5 będzie dokonywany w stanie luźnym w m3 (metr sześcienny) na środku transportu.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II.5) Główny kod CPV: </w:t>
      </w:r>
      <w:r w:rsidRPr="00D429F1">
        <w:rPr>
          <w:rFonts w:ascii="Times New Roman" w:eastAsia="Times New Roman" w:hAnsi="Times New Roman" w:cs="Times New Roman"/>
          <w:color w:val="000000"/>
          <w:sz w:val="16"/>
          <w:szCs w:val="16"/>
          <w:lang w:eastAsia="pl-PL"/>
        </w:rPr>
        <w:t>14212000-0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Dodatkowe kody CPV:</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II.6) Całkowita wartość zamówienia </w:t>
      </w:r>
      <w:r w:rsidRPr="00D429F1">
        <w:rPr>
          <w:rFonts w:ascii="Times New Roman" w:eastAsia="Times New Roman" w:hAnsi="Times New Roman" w:cs="Times New Roman"/>
          <w:i/>
          <w:iCs/>
          <w:color w:val="000000"/>
          <w:sz w:val="16"/>
          <w:szCs w:val="16"/>
          <w:lang w:eastAsia="pl-PL"/>
        </w:rPr>
        <w:t>(jeżeli zamawiający podaje informacje o wartości zamówienia)</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Wartość bez VAT: </w:t>
      </w:r>
      <w:r w:rsidRPr="00D429F1">
        <w:rPr>
          <w:rFonts w:ascii="Times New Roman" w:eastAsia="Times New Roman" w:hAnsi="Times New Roman" w:cs="Times New Roman"/>
          <w:color w:val="000000"/>
          <w:sz w:val="16"/>
          <w:szCs w:val="16"/>
          <w:lang w:eastAsia="pl-PL"/>
        </w:rPr>
        <w:br/>
        <w:t>Waluta: </w:t>
      </w:r>
    </w:p>
    <w:p w14:paraId="74A13520" w14:textId="5907EE29"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i/>
          <w:iCs/>
          <w:color w:val="000000"/>
          <w:sz w:val="16"/>
          <w:szCs w:val="16"/>
          <w:lang w:eastAsia="pl-PL"/>
        </w:rPr>
        <w:t>(w przypadku umów ramowych lub dynamicznego systemu zakupów – szacunkowa całkowita maksymalna wartość w całym okresie obowiązywania umowy ramowej lub dynamicznego systemu zakupów)</w:t>
      </w:r>
    </w:p>
    <w:p w14:paraId="67801451" w14:textId="15A4EE21"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 xml:space="preserve">II.7) Czy przewiduje się udzielenie zamówień, o których mowa w art. 67 ust. 1 pkt 6 i 7 lub w art. 134 ust. 6 pkt 3 ustawy </w:t>
      </w:r>
      <w:proofErr w:type="spellStart"/>
      <w:r w:rsidRPr="00D429F1">
        <w:rPr>
          <w:rFonts w:ascii="Times New Roman" w:eastAsia="Times New Roman" w:hAnsi="Times New Roman" w:cs="Times New Roman"/>
          <w:b/>
          <w:bCs/>
          <w:color w:val="000000"/>
          <w:sz w:val="16"/>
          <w:szCs w:val="16"/>
          <w:lang w:eastAsia="pl-PL"/>
        </w:rPr>
        <w:t>Pzp</w:t>
      </w:r>
      <w:proofErr w:type="spellEnd"/>
      <w:r w:rsidRPr="00D429F1">
        <w:rPr>
          <w:rFonts w:ascii="Times New Roman" w:eastAsia="Times New Roman" w:hAnsi="Times New Roman" w:cs="Times New Roman"/>
          <w:b/>
          <w:bCs/>
          <w:color w:val="000000"/>
          <w:sz w:val="16"/>
          <w:szCs w:val="16"/>
          <w:lang w:eastAsia="pl-PL"/>
        </w:rPr>
        <w:t>: </w:t>
      </w:r>
      <w:r w:rsidRPr="00D429F1">
        <w:rPr>
          <w:rFonts w:ascii="Times New Roman" w:eastAsia="Times New Roman" w:hAnsi="Times New Roman" w:cs="Times New Roman"/>
          <w:color w:val="000000"/>
          <w:sz w:val="16"/>
          <w:szCs w:val="16"/>
          <w:lang w:eastAsia="pl-PL"/>
        </w:rPr>
        <w:t>Nie </w:t>
      </w:r>
      <w:r w:rsidRPr="00D429F1">
        <w:rPr>
          <w:rFonts w:ascii="Times New Roman" w:eastAsia="Times New Roman" w:hAnsi="Times New Roman" w:cs="Times New Roman"/>
          <w:color w:val="000000"/>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D429F1">
        <w:rPr>
          <w:rFonts w:ascii="Times New Roman" w:eastAsia="Times New Roman" w:hAnsi="Times New Roman" w:cs="Times New Roman"/>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II.8) Okres, w którym realizowane będzie zamówienie lub okres, na który została zawarta umowa ramowa lub okres, na który został ustanowiony dynamiczny system zakupów:</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miesiącach:   </w:t>
      </w:r>
      <w:r w:rsidRPr="00D429F1">
        <w:rPr>
          <w:rFonts w:ascii="Times New Roman" w:eastAsia="Times New Roman" w:hAnsi="Times New Roman" w:cs="Times New Roman"/>
          <w:i/>
          <w:iCs/>
          <w:color w:val="000000"/>
          <w:sz w:val="16"/>
          <w:szCs w:val="16"/>
          <w:lang w:eastAsia="pl-PL"/>
        </w:rPr>
        <w:t> lub </w:t>
      </w:r>
      <w:r w:rsidRPr="00D429F1">
        <w:rPr>
          <w:rFonts w:ascii="Times New Roman" w:eastAsia="Times New Roman" w:hAnsi="Times New Roman" w:cs="Times New Roman"/>
          <w:b/>
          <w:bCs/>
          <w:color w:val="000000"/>
          <w:sz w:val="16"/>
          <w:szCs w:val="16"/>
          <w:lang w:eastAsia="pl-PL"/>
        </w:rPr>
        <w:t>dniach:</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i/>
          <w:iCs/>
          <w:color w:val="000000"/>
          <w:sz w:val="16"/>
          <w:szCs w:val="16"/>
          <w:lang w:eastAsia="pl-PL"/>
        </w:rPr>
        <w:t>lub</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data rozpoczęcia: </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i/>
          <w:iCs/>
          <w:color w:val="000000"/>
          <w:sz w:val="16"/>
          <w:szCs w:val="16"/>
          <w:lang w:eastAsia="pl-PL"/>
        </w:rPr>
        <w:t> lub </w:t>
      </w:r>
      <w:r w:rsidRPr="00D429F1">
        <w:rPr>
          <w:rFonts w:ascii="Times New Roman" w:eastAsia="Times New Roman" w:hAnsi="Times New Roman" w:cs="Times New Roman"/>
          <w:b/>
          <w:bCs/>
          <w:color w:val="000000"/>
          <w:sz w:val="16"/>
          <w:szCs w:val="16"/>
          <w:lang w:eastAsia="pl-PL"/>
        </w:rPr>
        <w:t>zakończenia: </w:t>
      </w:r>
      <w:r w:rsidRPr="00D429F1">
        <w:rPr>
          <w:rFonts w:ascii="Times New Roman" w:eastAsia="Times New Roman" w:hAnsi="Times New Roman" w:cs="Times New Roman"/>
          <w:color w:val="000000"/>
          <w:sz w:val="16"/>
          <w:szCs w:val="16"/>
          <w:lang w:eastAsia="pl-PL"/>
        </w:rPr>
        <w:t>2018-09-30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II.9) Informacje dodatkowe:</w:t>
      </w:r>
    </w:p>
    <w:p w14:paraId="379865D5" w14:textId="77777777" w:rsidR="00D429F1" w:rsidRPr="00D429F1" w:rsidRDefault="00D429F1" w:rsidP="00D429F1">
      <w:pPr>
        <w:spacing w:after="0" w:line="450" w:lineRule="atLeast"/>
        <w:rPr>
          <w:rFonts w:ascii="Times New Roman" w:eastAsia="Times New Roman" w:hAnsi="Times New Roman" w:cs="Times New Roman"/>
          <w:b/>
          <w:bCs/>
          <w:color w:val="000000"/>
          <w:sz w:val="16"/>
          <w:szCs w:val="16"/>
          <w:lang w:eastAsia="pl-PL"/>
        </w:rPr>
      </w:pPr>
      <w:r w:rsidRPr="00D429F1">
        <w:rPr>
          <w:rFonts w:ascii="Times New Roman" w:eastAsia="Times New Roman" w:hAnsi="Times New Roman" w:cs="Times New Roman"/>
          <w:b/>
          <w:bCs/>
          <w:color w:val="000000"/>
          <w:sz w:val="16"/>
          <w:szCs w:val="16"/>
          <w:u w:val="single"/>
          <w:lang w:eastAsia="pl-PL"/>
        </w:rPr>
        <w:t>SEKCJA III: INFORMACJE O CHARAKTERZE PRAWNYM, EKONOMICZNYM, FINANSOWYM I TECHNICZNYM</w:t>
      </w:r>
    </w:p>
    <w:p w14:paraId="6C876043"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III.1) WARUNKI UDZIAŁU W POSTĘPOWANIU </w:t>
      </w:r>
    </w:p>
    <w:p w14:paraId="2084D9E9"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III.1.1) Kompetencje lub uprawnienia do prowadzenia określonej działalności zawodowej, o ile wynika to z odrębnych przepisów</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Określenie warunków: Zamawiający nie stawia w tym zakresie wymagań. </w:t>
      </w:r>
      <w:r w:rsidRPr="00D429F1">
        <w:rPr>
          <w:rFonts w:ascii="Times New Roman" w:eastAsia="Times New Roman" w:hAnsi="Times New Roman" w:cs="Times New Roman"/>
          <w:color w:val="000000"/>
          <w:sz w:val="16"/>
          <w:szCs w:val="16"/>
          <w:lang w:eastAsia="pl-PL"/>
        </w:rPr>
        <w:br/>
        <w:t>Informacje dodatkowe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III.1.2) Sytuacja finansowa lub ekonomiczna </w:t>
      </w:r>
      <w:r w:rsidRPr="00D429F1">
        <w:rPr>
          <w:rFonts w:ascii="Times New Roman" w:eastAsia="Times New Roman" w:hAnsi="Times New Roman" w:cs="Times New Roman"/>
          <w:color w:val="000000"/>
          <w:sz w:val="16"/>
          <w:szCs w:val="16"/>
          <w:lang w:eastAsia="pl-PL"/>
        </w:rPr>
        <w:br/>
        <w:t>Określenie warunków: Zamawiający nie stawia w tym zakresie wymagań. </w:t>
      </w:r>
      <w:r w:rsidRPr="00D429F1">
        <w:rPr>
          <w:rFonts w:ascii="Times New Roman" w:eastAsia="Times New Roman" w:hAnsi="Times New Roman" w:cs="Times New Roman"/>
          <w:color w:val="000000"/>
          <w:sz w:val="16"/>
          <w:szCs w:val="16"/>
          <w:lang w:eastAsia="pl-PL"/>
        </w:rPr>
        <w:br/>
        <w:t>Informacje dodatkowe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lastRenderedPageBreak/>
        <w:t>III.1.3) Zdolność techniczna lub zawodowa </w:t>
      </w:r>
      <w:r w:rsidRPr="00D429F1">
        <w:rPr>
          <w:rFonts w:ascii="Times New Roman" w:eastAsia="Times New Roman" w:hAnsi="Times New Roman" w:cs="Times New Roman"/>
          <w:color w:val="000000"/>
          <w:sz w:val="16"/>
          <w:szCs w:val="16"/>
          <w:lang w:eastAsia="pl-PL"/>
        </w:rPr>
        <w:br/>
        <w:t>Określenie warunków: Minimalny poziom zdolności: a) Wykonawca, który wykonał w okresie ostatnich trzech lat przed dniem upływu terminu składania ofert, a jeżeli okres prowadzenia działalności jest krótszy – w tym okresie, co najmniej 2 (dwie) dostawy kruszywa o podobnych parametrach, jak określono w niniejszym zamówieniu o wartości nie mniejszej niż 100 000,00 zł brutto każde zamówienie wraz z potwierdzeniem, że dostawy te zostały wykonane należycie. Jeżeli Wykonawca wykonał zamówienie w walutach obcych Zamawiający przeliczy ich wartość przyjmując średni kurs PLN od tej waluty podanej przez NBP na dzień opublikowania ogłoszenia o zamówieniu w Biuletynie Zamówień Publicznych. b) dysponuje sprzętem niezbędnym do wykonania zamówienia tj. dysponuje co najmniej dwoma samochodami ciężarowymi samowyładowczymi o ładowności nie mniejszej niż 12 ton lub ciągnikami siodłowymi z naczepami o ładowności nie mniejszej niż 12 ton oraz co najmniej jedną równiarką samojezdną trzyosiową.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art. 22a ust.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D429F1">
        <w:rPr>
          <w:rFonts w:ascii="Times New Roman" w:eastAsia="Times New Roman" w:hAnsi="Times New Roman" w:cs="Times New Roman"/>
          <w:color w:val="000000"/>
          <w:sz w:val="16"/>
          <w:szCs w:val="16"/>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29F1">
        <w:rPr>
          <w:rFonts w:ascii="Times New Roman" w:eastAsia="Times New Roman" w:hAnsi="Times New Roman" w:cs="Times New Roman"/>
          <w:color w:val="000000"/>
          <w:sz w:val="16"/>
          <w:szCs w:val="16"/>
          <w:lang w:eastAsia="pl-PL"/>
        </w:rPr>
        <w:br/>
        <w:t>Informacje dodatkowe:</w:t>
      </w:r>
    </w:p>
    <w:p w14:paraId="23A884F5"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III.2) PODSTAWY WYKLUCZENIA </w:t>
      </w:r>
    </w:p>
    <w:p w14:paraId="36AC4531" w14:textId="4CBEE689"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 xml:space="preserve">III.2.1) Podstawy wykluczenia określone w art. 24 ust. 1 ustawy </w:t>
      </w:r>
      <w:proofErr w:type="spellStart"/>
      <w:r w:rsidRPr="00D429F1">
        <w:rPr>
          <w:rFonts w:ascii="Times New Roman" w:eastAsia="Times New Roman" w:hAnsi="Times New Roman" w:cs="Times New Roman"/>
          <w:b/>
          <w:bCs/>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 xml:space="preserve">III.2.2) Zamawiający przewiduje wykluczenie wykonawcy na podstawie art. 24 ust. 5 ustawy </w:t>
      </w:r>
      <w:proofErr w:type="spellStart"/>
      <w:r w:rsidRPr="00D429F1">
        <w:rPr>
          <w:rFonts w:ascii="Times New Roman" w:eastAsia="Times New Roman" w:hAnsi="Times New Roman" w:cs="Times New Roman"/>
          <w:b/>
          <w:bCs/>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xml:space="preserve"> Tak Zamawiający przewiduje następujące fakultatywne podstawy wykluczenia: Tak (podstawa wykluczenia określona w art. 24 ust. 5 pkt 1 ustawy </w:t>
      </w:r>
      <w:proofErr w:type="spellStart"/>
      <w:r w:rsidRPr="00D429F1">
        <w:rPr>
          <w:rFonts w:ascii="Times New Roman" w:eastAsia="Times New Roman" w:hAnsi="Times New Roman" w:cs="Times New Roman"/>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 xml:space="preserve">Tak (podstawa wykluczenia określona w art. 24 ust. 5 pkt 4 ustawy </w:t>
      </w:r>
      <w:proofErr w:type="spellStart"/>
      <w:r w:rsidRPr="00D429F1">
        <w:rPr>
          <w:rFonts w:ascii="Times New Roman" w:eastAsia="Times New Roman" w:hAnsi="Times New Roman" w:cs="Times New Roman"/>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III.3) WYKAZ OŚWIADCZEŃ SKŁADANYCH PRZEZ WYKONAWCĘ W CELU WSTĘPNEGO POTWIERDZENIA, ŻE NIE PODLEGA ON WYKLUCZENIU ORAZ SPEŁNIA WARUNKI UDZIAŁU W POSTĘPOWANIU ORAZ SPEŁNIA KRYTERIA SELEKCJI</w:t>
      </w:r>
    </w:p>
    <w:p w14:paraId="09E74378"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Oświadczenie o niepodleganiu wykluczeniu oraz spełnianiu warunków udziału w postępowaniu </w:t>
      </w:r>
      <w:r w:rsidRPr="00D429F1">
        <w:rPr>
          <w:rFonts w:ascii="Times New Roman" w:eastAsia="Times New Roman" w:hAnsi="Times New Roman" w:cs="Times New Roman"/>
          <w:color w:val="000000"/>
          <w:sz w:val="16"/>
          <w:szCs w:val="16"/>
          <w:lang w:eastAsia="pl-PL"/>
        </w:rPr>
        <w:br/>
        <w:t>Tak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lastRenderedPageBreak/>
        <w:t>Oświadczenie o spełnianiu kryteriów selekcji </w:t>
      </w:r>
      <w:r w:rsidRPr="00D429F1">
        <w:rPr>
          <w:rFonts w:ascii="Times New Roman" w:eastAsia="Times New Roman" w:hAnsi="Times New Roman" w:cs="Times New Roman"/>
          <w:color w:val="000000"/>
          <w:sz w:val="16"/>
          <w:szCs w:val="16"/>
          <w:lang w:eastAsia="pl-PL"/>
        </w:rPr>
        <w:br/>
        <w:t>Nie</w:t>
      </w:r>
    </w:p>
    <w:p w14:paraId="0813FDD5"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III.4) WYKAZ OŚWIADCZEŃ LUB DOKUMENTÓW , SKŁADANYCH PRZEZ WYKONAWCĘ W POSTĘPOWANIU NA WEZWANIE ZAMAWIAJACEGO W CELU POTWIERDZENIA OKOLICZNOŚCI, O KTÓRYCH MOWA W ART. 25 UST. 1 PKT 3 USTAWY PZP: </w:t>
      </w:r>
    </w:p>
    <w:p w14:paraId="01FD8071"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Jeżeli Wykonawca polega na zdolnościach lub sytuacji innych podmiotów na zasadach określonych w art. 22a ustawy </w:t>
      </w:r>
      <w:proofErr w:type="spellStart"/>
      <w:r w:rsidRPr="00D429F1">
        <w:rPr>
          <w:rFonts w:ascii="Times New Roman" w:eastAsia="Times New Roman" w:hAnsi="Times New Roman" w:cs="Times New Roman"/>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przedstawia w odniesieniu do tych podmiotów dokumenty wymienione w pkt 3.2 lit a)SIWZ. Jeżeli wykonawca ma siedzibę lub miejsce zamieszkania poza terytorium Rzeczypospolitej Polskiej, zamiast dokumentów, o których mowa w niniejszym dziale pkt 3.2 lit a)SIWZ: 1) w zakresie pkt 3.2 lit a SIWZ – składa dokument lub dokumenty wystawione w kraju, w którym wykonawca ma siedzibę lub miejsce zamieszkania, potwierdzające odpowiednio, że: a)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75351B08"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III.5) WYKAZ OŚWIADCZEŃ LUB DOKUMENTÓW SKŁADANYCH PRZEZ WYKONAWCĘ W POSTĘPOWANIU NA WEZWANIE ZAMAWIAJACEGO W CELU POTWIERDZENIA OKOLICZNOŚCI, O KTÓRYCH MOWA W ART. 25 UST. 1 PKT 1 USTAWY PZP </w:t>
      </w:r>
    </w:p>
    <w:p w14:paraId="69420DE1" w14:textId="482BDE6B"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III.5.1) W ZAKRESIE SPEŁNIANIA WARUNKÓW UDZIAŁU W POSTĘPOWANIU:</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 xml:space="preserve">a)wykaz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lub inne dokumenty potwierdzające ich należyte wykonywanie powinny być wydane nie wcześniej niż 3 miesiące przed upływem terminu składania ofert albo wniosków o dopuszczenie do udziału w postępowaniu (załącznik nr 4 SIWZ) b)wykaz narzędzi, </w:t>
      </w:r>
      <w:r w:rsidRPr="00D429F1">
        <w:rPr>
          <w:rFonts w:ascii="Times New Roman" w:eastAsia="Times New Roman" w:hAnsi="Times New Roman" w:cs="Times New Roman"/>
          <w:color w:val="000000"/>
          <w:sz w:val="16"/>
          <w:szCs w:val="16"/>
          <w:lang w:eastAsia="pl-PL"/>
        </w:rPr>
        <w:lastRenderedPageBreak/>
        <w:t>wyposażenia zakładu lub urządzeń technicznych dostępnych wykonawcy w celu wykonania zamówienia publicznego wraz z informacją o podstawie do dysponowania tymi zasobami (załącznik nr 5 SIWZ) Wykonawcy mogą wspólnie ubiegać się o udzielenie zamówienia (np. konsorcjum, spółka cywilna). W takim przypadku Wykonawca w odniesieniu do wymagań postawionych przez Zamawiającego w zakresie warunków udziału w postępowaniu musi udokumentować, że łącznie spełniają warunki określone w art. 22 ust. 1 b ustawy.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III.5.2) W ZAKRESIE KRYTERIÓW SELEKCJI:</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III.6) WYKAZ OŚWIADCZEŃ LUB DOKUMENTÓW SKŁADANYCH PRZEZ WYKONAWCĘ W POSTĘPOWANIU NA WEZWANIE ZAMAWIAJACEGO W CELU POTWIERDZENIA OKOLICZNOŚCI, O KTÓRYCH MOWA W ART. 25 UST. 1 PKT 2 USTAWY PZP </w:t>
      </w:r>
    </w:p>
    <w:p w14:paraId="261B6421"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1.deklaracja właściwości użytkowych kruszywa naturalnego 0/31,5, spełniająca wymogi PN – EN 13242+A1:2010 oraz WT-4 2010, 2. deklaracja zgodności – certyfikat CE kruszywa naturalnego frakcji 0/31,5 spełniający wymogi PN – EN 13242+A1:2010 oraz WT-4 2010.</w:t>
      </w:r>
    </w:p>
    <w:p w14:paraId="03DD1557"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III.7) INNE DOKUMENTY NIE WYMIENIONE W pkt III.3) - III.6)</w:t>
      </w:r>
    </w:p>
    <w:p w14:paraId="53886BCB"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 xml:space="preserve">a) wypełniony formularz ofertowy stanowiący załącznik nr 2 do SIWZ, zawierający w szczególności cenę ofertową oraz wykaz dotyczący podwykonawców (art. 36b ust. 1), b) zobowiązanie innych podmiotów do oddania Wykonawcy do dyspozycji niezbędnych zasobów na potrzeby realizacji zamówienia, jeżeli dotyczy (zobowiązanie tych podmiotów winno być złożone w oryginale) – załącznik nr 7 do SIWZ, c) wypełniony formularz cenowy, stanowiący załącznik nr 3 do SIWZ. 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w:t>
      </w:r>
      <w:proofErr w:type="spellStart"/>
      <w:r w:rsidRPr="00D429F1">
        <w:rPr>
          <w:rFonts w:ascii="Times New Roman" w:eastAsia="Times New Roman" w:hAnsi="Times New Roman" w:cs="Times New Roman"/>
          <w:color w:val="000000"/>
          <w:sz w:val="16"/>
          <w:szCs w:val="16"/>
          <w:lang w:eastAsia="pl-PL"/>
        </w:rPr>
        <w:t>tj</w:t>
      </w:r>
      <w:proofErr w:type="spellEnd"/>
      <w:r w:rsidRPr="00D429F1">
        <w:rPr>
          <w:rFonts w:ascii="Times New Roman" w:eastAsia="Times New Roman" w:hAnsi="Times New Roman" w:cs="Times New Roman"/>
          <w:color w:val="000000"/>
          <w:sz w:val="16"/>
          <w:szCs w:val="16"/>
          <w:lang w:eastAsia="pl-PL"/>
        </w:rPr>
        <w:t>: (załącznik nr 1C do SIWZ). Wraz ze złożeniem oświadczenia, wykonawca może przedstawić dowody, że powiązania z innym wykonawcą nie prowadzą do zakłócenia konkurencji w postępowaniu o udzielenie zamówienia.</w:t>
      </w:r>
    </w:p>
    <w:p w14:paraId="339C25A3" w14:textId="77777777" w:rsidR="00D429F1" w:rsidRPr="00D429F1" w:rsidRDefault="00D429F1" w:rsidP="00D429F1">
      <w:pPr>
        <w:spacing w:after="0" w:line="450" w:lineRule="atLeast"/>
        <w:rPr>
          <w:rFonts w:ascii="Times New Roman" w:eastAsia="Times New Roman" w:hAnsi="Times New Roman" w:cs="Times New Roman"/>
          <w:b/>
          <w:bCs/>
          <w:color w:val="000000"/>
          <w:sz w:val="16"/>
          <w:szCs w:val="16"/>
          <w:lang w:eastAsia="pl-PL"/>
        </w:rPr>
      </w:pPr>
      <w:r w:rsidRPr="00D429F1">
        <w:rPr>
          <w:rFonts w:ascii="Times New Roman" w:eastAsia="Times New Roman" w:hAnsi="Times New Roman" w:cs="Times New Roman"/>
          <w:b/>
          <w:bCs/>
          <w:color w:val="000000"/>
          <w:sz w:val="16"/>
          <w:szCs w:val="16"/>
          <w:u w:val="single"/>
          <w:lang w:eastAsia="pl-PL"/>
        </w:rPr>
        <w:t>SEKCJA IV: PROCEDURA</w:t>
      </w:r>
    </w:p>
    <w:p w14:paraId="085C9E5B"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IV.1) OPIS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IV.1.1) Tryb udzielenia zamówienia: </w:t>
      </w:r>
      <w:r w:rsidRPr="00D429F1">
        <w:rPr>
          <w:rFonts w:ascii="Times New Roman" w:eastAsia="Times New Roman" w:hAnsi="Times New Roman" w:cs="Times New Roman"/>
          <w:color w:val="000000"/>
          <w:sz w:val="16"/>
          <w:szCs w:val="16"/>
          <w:lang w:eastAsia="pl-PL"/>
        </w:rPr>
        <w:t>Przetarg nieograniczony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IV.1.2) Zamawiający żąda wniesienia wadium:</w:t>
      </w:r>
    </w:p>
    <w:p w14:paraId="6433CF1D"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Tak </w:t>
      </w:r>
      <w:r w:rsidRPr="00D429F1">
        <w:rPr>
          <w:rFonts w:ascii="Times New Roman" w:eastAsia="Times New Roman" w:hAnsi="Times New Roman" w:cs="Times New Roman"/>
          <w:color w:val="000000"/>
          <w:sz w:val="16"/>
          <w:szCs w:val="16"/>
          <w:lang w:eastAsia="pl-PL"/>
        </w:rPr>
        <w:br/>
        <w:t>Informacja na temat wadium </w:t>
      </w:r>
      <w:r w:rsidRPr="00D429F1">
        <w:rPr>
          <w:rFonts w:ascii="Times New Roman" w:eastAsia="Times New Roman" w:hAnsi="Times New Roman" w:cs="Times New Roman"/>
          <w:color w:val="000000"/>
          <w:sz w:val="16"/>
          <w:szCs w:val="16"/>
          <w:lang w:eastAsia="pl-PL"/>
        </w:rPr>
        <w:br/>
        <w:t>Oferta musi być zabezpieczona wadium w wysokości 6 000,00 zł (słownie: sześć tysięcy złotych).</w:t>
      </w:r>
    </w:p>
    <w:p w14:paraId="329D855F" w14:textId="5600839D"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IV.1.3) Przewiduje się udzielenie zaliczek na poczet wykonania zamówienia:</w:t>
      </w:r>
    </w:p>
    <w:p w14:paraId="60124E53"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 </w:t>
      </w:r>
      <w:r w:rsidRPr="00D429F1">
        <w:rPr>
          <w:rFonts w:ascii="Times New Roman" w:eastAsia="Times New Roman" w:hAnsi="Times New Roman" w:cs="Times New Roman"/>
          <w:color w:val="000000"/>
          <w:sz w:val="16"/>
          <w:szCs w:val="16"/>
          <w:lang w:eastAsia="pl-PL"/>
        </w:rPr>
        <w:br/>
        <w:t>Należy podać informacje na temat udzielania zaliczek: </w:t>
      </w:r>
      <w:r w:rsidRPr="00D429F1">
        <w:rPr>
          <w:rFonts w:ascii="Times New Roman" w:eastAsia="Times New Roman" w:hAnsi="Times New Roman" w:cs="Times New Roman"/>
          <w:color w:val="000000"/>
          <w:sz w:val="16"/>
          <w:szCs w:val="16"/>
          <w:lang w:eastAsia="pl-PL"/>
        </w:rPr>
        <w:br/>
      </w:r>
    </w:p>
    <w:p w14:paraId="3953A490" w14:textId="6CC60895"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IV.1.4) Wymaga się złożenia ofert w postaci katalogów elektronicznych lub dołączenia do ofert katalogów elektronicznych:</w:t>
      </w:r>
    </w:p>
    <w:p w14:paraId="30E4ECA3" w14:textId="44BAC971"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lastRenderedPageBreak/>
        <w:t>Nie </w:t>
      </w:r>
      <w:r w:rsidRPr="00D429F1">
        <w:rPr>
          <w:rFonts w:ascii="Times New Roman" w:eastAsia="Times New Roman" w:hAnsi="Times New Roman" w:cs="Times New Roman"/>
          <w:color w:val="000000"/>
          <w:sz w:val="16"/>
          <w:szCs w:val="16"/>
          <w:lang w:eastAsia="pl-PL"/>
        </w:rPr>
        <w:br/>
        <w:t>Dopuszcza się złożenie ofert w postaci katalogów elektronicznych lub dołączenia do ofert katalogów elektronicznych: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t>Informacje dodatkowe: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IV.1.5.) Wymaga się złożenia oferty wariantowej:</w:t>
      </w:r>
    </w:p>
    <w:p w14:paraId="5956E7EE"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Nie </w:t>
      </w:r>
      <w:r w:rsidRPr="00D429F1">
        <w:rPr>
          <w:rFonts w:ascii="Times New Roman" w:eastAsia="Times New Roman" w:hAnsi="Times New Roman" w:cs="Times New Roman"/>
          <w:color w:val="000000"/>
          <w:sz w:val="16"/>
          <w:szCs w:val="16"/>
          <w:lang w:eastAsia="pl-PL"/>
        </w:rPr>
        <w:br/>
        <w:t>Dopuszcza się złożenie oferty wariantowej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t>Złożenie oferty wariantowej dopuszcza się tylko z jednoczesnym złożeniem oferty zasadniczej: </w:t>
      </w:r>
      <w:r w:rsidRPr="00D429F1">
        <w:rPr>
          <w:rFonts w:ascii="Times New Roman" w:eastAsia="Times New Roman" w:hAnsi="Times New Roman" w:cs="Times New Roman"/>
          <w:color w:val="000000"/>
          <w:sz w:val="16"/>
          <w:szCs w:val="16"/>
          <w:lang w:eastAsia="pl-PL"/>
        </w:rPr>
        <w:br/>
        <w:t>Nie</w:t>
      </w:r>
    </w:p>
    <w:p w14:paraId="760C7092" w14:textId="4CCED010"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IV.1.6) Przewidywana liczba wykonawców, którzy zostaną zaproszeni do udziału w postępowaniu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i/>
          <w:iCs/>
          <w:color w:val="000000"/>
          <w:sz w:val="16"/>
          <w:szCs w:val="16"/>
          <w:lang w:eastAsia="pl-PL"/>
        </w:rPr>
        <w:t>(przetarg ograniczony, negocjacje z ogłoszeniem, dialog konkurencyjny, partnerstwo innowacyjne)</w:t>
      </w:r>
    </w:p>
    <w:p w14:paraId="11E3D18D" w14:textId="614B87B8"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Liczba wykonawców   </w:t>
      </w:r>
      <w:r w:rsidRPr="00D429F1">
        <w:rPr>
          <w:rFonts w:ascii="Times New Roman" w:eastAsia="Times New Roman" w:hAnsi="Times New Roman" w:cs="Times New Roman"/>
          <w:color w:val="000000"/>
          <w:sz w:val="16"/>
          <w:szCs w:val="16"/>
          <w:lang w:eastAsia="pl-PL"/>
        </w:rPr>
        <w:br/>
        <w:t>Przewidywana minimalna liczba wykonawców </w:t>
      </w:r>
      <w:r w:rsidRPr="00D429F1">
        <w:rPr>
          <w:rFonts w:ascii="Times New Roman" w:eastAsia="Times New Roman" w:hAnsi="Times New Roman" w:cs="Times New Roman"/>
          <w:color w:val="000000"/>
          <w:sz w:val="16"/>
          <w:szCs w:val="16"/>
          <w:lang w:eastAsia="pl-PL"/>
        </w:rPr>
        <w:br/>
        <w:t>Maksymalna liczba wykonawców   </w:t>
      </w:r>
      <w:r w:rsidRPr="00D429F1">
        <w:rPr>
          <w:rFonts w:ascii="Times New Roman" w:eastAsia="Times New Roman" w:hAnsi="Times New Roman" w:cs="Times New Roman"/>
          <w:color w:val="000000"/>
          <w:sz w:val="16"/>
          <w:szCs w:val="16"/>
          <w:lang w:eastAsia="pl-PL"/>
        </w:rPr>
        <w:br/>
        <w:t>Kryteria selekcji wykonawców: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IV.1.7) Informacje na temat umowy ramowej lub dynamicznego systemu zakupów:</w:t>
      </w:r>
    </w:p>
    <w:p w14:paraId="6BEAC36B" w14:textId="4C1C27FD"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Umowa ramowa będzie zawarta: </w:t>
      </w:r>
      <w:r w:rsidRPr="00D429F1">
        <w:rPr>
          <w:rFonts w:ascii="Times New Roman" w:eastAsia="Times New Roman" w:hAnsi="Times New Roman" w:cs="Times New Roman"/>
          <w:color w:val="000000"/>
          <w:sz w:val="16"/>
          <w:szCs w:val="16"/>
          <w:lang w:eastAsia="pl-PL"/>
        </w:rPr>
        <w:br/>
        <w:t>Czy przewiduje się ograniczenie liczby uczestników umowy ramowej: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t>Przewidziana maksymalna liczba uczestników umowy ramowej: </w:t>
      </w:r>
      <w:r w:rsidRPr="00D429F1">
        <w:rPr>
          <w:rFonts w:ascii="Times New Roman" w:eastAsia="Times New Roman" w:hAnsi="Times New Roman" w:cs="Times New Roman"/>
          <w:color w:val="000000"/>
          <w:sz w:val="16"/>
          <w:szCs w:val="16"/>
          <w:lang w:eastAsia="pl-PL"/>
        </w:rPr>
        <w:br/>
        <w:t>Informacje dodatkowe: </w:t>
      </w:r>
      <w:r w:rsidRPr="00D429F1">
        <w:rPr>
          <w:rFonts w:ascii="Times New Roman" w:eastAsia="Times New Roman" w:hAnsi="Times New Roman" w:cs="Times New Roman"/>
          <w:color w:val="000000"/>
          <w:sz w:val="16"/>
          <w:szCs w:val="16"/>
          <w:lang w:eastAsia="pl-PL"/>
        </w:rPr>
        <w:br/>
        <w:t>Zamówienie obejmuje ustanowienie dynamicznego systemu zakupów: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t>Adres strony internetowej, na której będą zamieszczone dodatkowe informacje dotyczące dynamicznego systemu zakupów: </w:t>
      </w:r>
      <w:r w:rsidRPr="00D429F1">
        <w:rPr>
          <w:rFonts w:ascii="Times New Roman" w:eastAsia="Times New Roman" w:hAnsi="Times New Roman" w:cs="Times New Roman"/>
          <w:color w:val="000000"/>
          <w:sz w:val="16"/>
          <w:szCs w:val="16"/>
          <w:lang w:eastAsia="pl-PL"/>
        </w:rPr>
        <w:br/>
        <w:t>Informacje dodatkowe: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color w:val="000000"/>
          <w:sz w:val="16"/>
          <w:szCs w:val="16"/>
          <w:lang w:eastAsia="pl-PL"/>
        </w:rPr>
        <w:br/>
        <w:t>W ramach umowy ramowej/dynamicznego systemu zakupów dopuszcza się złożenie ofert w formie katalogów elektronicznych: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t xml:space="preserve">Przewiduje się pobranie ze złożonych katalogów elektronicznych informacji potrzebnych do sporządzenia ofert w ramach umowy </w:t>
      </w:r>
      <w:r w:rsidRPr="00D429F1">
        <w:rPr>
          <w:rFonts w:ascii="Times New Roman" w:eastAsia="Times New Roman" w:hAnsi="Times New Roman" w:cs="Times New Roman"/>
          <w:color w:val="000000"/>
          <w:sz w:val="16"/>
          <w:szCs w:val="16"/>
          <w:lang w:eastAsia="pl-PL"/>
        </w:rPr>
        <w:lastRenderedPageBreak/>
        <w:t>ramowej/dynamicznego systemu zakupów: </w:t>
      </w:r>
      <w:r w:rsidRPr="00D429F1">
        <w:rPr>
          <w:rFonts w:ascii="Times New Roman" w:eastAsia="Times New Roman" w:hAnsi="Times New Roman" w:cs="Times New Roman"/>
          <w:color w:val="000000"/>
          <w:sz w:val="16"/>
          <w:szCs w:val="16"/>
          <w:lang w:eastAsia="pl-PL"/>
        </w:rPr>
        <w:br/>
        <w:t>Nie</w:t>
      </w:r>
    </w:p>
    <w:p w14:paraId="2857DEBA" w14:textId="110A66CB"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IV.1.8) Aukcja elektroniczna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Przewidziane jest przeprowadzenie aukcji elektronicznej </w:t>
      </w:r>
      <w:r w:rsidRPr="00D429F1">
        <w:rPr>
          <w:rFonts w:ascii="Times New Roman" w:eastAsia="Times New Roman" w:hAnsi="Times New Roman" w:cs="Times New Roman"/>
          <w:i/>
          <w:iCs/>
          <w:color w:val="000000"/>
          <w:sz w:val="16"/>
          <w:szCs w:val="16"/>
          <w:lang w:eastAsia="pl-PL"/>
        </w:rPr>
        <w:t>(przetarg nieograniczony, przetarg ograniczony, negocjacje z ogłoszeniem) </w:t>
      </w:r>
      <w:r w:rsidRPr="00D429F1">
        <w:rPr>
          <w:rFonts w:ascii="Times New Roman" w:eastAsia="Times New Roman" w:hAnsi="Times New Roman" w:cs="Times New Roman"/>
          <w:color w:val="000000"/>
          <w:sz w:val="16"/>
          <w:szCs w:val="16"/>
          <w:lang w:eastAsia="pl-PL"/>
        </w:rPr>
        <w:t>Nie </w:t>
      </w:r>
      <w:r w:rsidRPr="00D429F1">
        <w:rPr>
          <w:rFonts w:ascii="Times New Roman" w:eastAsia="Times New Roman" w:hAnsi="Times New Roman" w:cs="Times New Roman"/>
          <w:color w:val="000000"/>
          <w:sz w:val="16"/>
          <w:szCs w:val="16"/>
          <w:lang w:eastAsia="pl-PL"/>
        </w:rPr>
        <w:br/>
        <w:t>Należy podać adres strony internetowej, na której aukcja będzie prowadzona: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Należy wskazać elementy, których wartości będą przedmiotem aukcji elektronicznej: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Przewiduje się ograniczenia co do przedstawionych wartości, wynikające z opisu przedmiotu zamówienia:</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Należy podać, które informacje zostaną udostępnione wykonawcom w trakcie aukcji elektronicznej oraz jaki będzie termin ich udostępnienia: </w:t>
      </w:r>
      <w:r w:rsidRPr="00D429F1">
        <w:rPr>
          <w:rFonts w:ascii="Times New Roman" w:eastAsia="Times New Roman" w:hAnsi="Times New Roman" w:cs="Times New Roman"/>
          <w:color w:val="000000"/>
          <w:sz w:val="16"/>
          <w:szCs w:val="16"/>
          <w:lang w:eastAsia="pl-PL"/>
        </w:rPr>
        <w:br/>
        <w:t>Informacje dotyczące przebiegu aukcji elektronicznej: </w:t>
      </w:r>
      <w:r w:rsidRPr="00D429F1">
        <w:rPr>
          <w:rFonts w:ascii="Times New Roman" w:eastAsia="Times New Roman" w:hAnsi="Times New Roman" w:cs="Times New Roman"/>
          <w:color w:val="000000"/>
          <w:sz w:val="16"/>
          <w:szCs w:val="16"/>
          <w:lang w:eastAsia="pl-PL"/>
        </w:rPr>
        <w:br/>
        <w:t>Jaki jest przewidziany sposób postępowania w toku aukcji elektronicznej i jakie będą warunki, na jakich wykonawcy będą mogli licytować (minimalne wysokości postąpień): </w:t>
      </w:r>
      <w:r w:rsidRPr="00D429F1">
        <w:rPr>
          <w:rFonts w:ascii="Times New Roman" w:eastAsia="Times New Roman" w:hAnsi="Times New Roman" w:cs="Times New Roman"/>
          <w:color w:val="000000"/>
          <w:sz w:val="16"/>
          <w:szCs w:val="16"/>
          <w:lang w:eastAsia="pl-PL"/>
        </w:rPr>
        <w:br/>
        <w:t>Informacje dotyczące wykorzystywanego sprzętu elektronicznego, rozwiązań i specyfikacji technicznych w zakresie połączeń: </w:t>
      </w:r>
      <w:r w:rsidRPr="00D429F1">
        <w:rPr>
          <w:rFonts w:ascii="Times New Roman" w:eastAsia="Times New Roman" w:hAnsi="Times New Roman" w:cs="Times New Roman"/>
          <w:color w:val="000000"/>
          <w:sz w:val="16"/>
          <w:szCs w:val="16"/>
          <w:lang w:eastAsia="pl-PL"/>
        </w:rPr>
        <w:br/>
        <w:t>Wymagania dotyczące rejestracji i identyfikacji wykonawców w aukcji elektronicznej: </w:t>
      </w:r>
      <w:r w:rsidRPr="00D429F1">
        <w:rPr>
          <w:rFonts w:ascii="Times New Roman" w:eastAsia="Times New Roman" w:hAnsi="Times New Roman" w:cs="Times New Roman"/>
          <w:color w:val="000000"/>
          <w:sz w:val="16"/>
          <w:szCs w:val="16"/>
          <w:lang w:eastAsia="pl-PL"/>
        </w:rPr>
        <w:br/>
        <w:t>Informacje o liczbie etapów aukcji elektronicznej i czasie ich trwania:</w:t>
      </w:r>
    </w:p>
    <w:p w14:paraId="2F7DF0A2" w14:textId="48C8048D"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Czas trwania: </w:t>
      </w:r>
      <w:r w:rsidRPr="00D429F1">
        <w:rPr>
          <w:rFonts w:ascii="Times New Roman" w:eastAsia="Times New Roman" w:hAnsi="Times New Roman" w:cs="Times New Roman"/>
          <w:color w:val="000000"/>
          <w:sz w:val="16"/>
          <w:szCs w:val="16"/>
          <w:lang w:eastAsia="pl-PL"/>
        </w:rPr>
        <w:br/>
        <w:t>Czy wykonawcy, którzy nie złożyli nowych postąpień, zostaną zakwalifikowani do następnego etapu: </w:t>
      </w:r>
      <w:r w:rsidRPr="00D429F1">
        <w:rPr>
          <w:rFonts w:ascii="Times New Roman" w:eastAsia="Times New Roman" w:hAnsi="Times New Roman" w:cs="Times New Roman"/>
          <w:color w:val="000000"/>
          <w:sz w:val="16"/>
          <w:szCs w:val="16"/>
          <w:lang w:eastAsia="pl-PL"/>
        </w:rPr>
        <w:br/>
        <w:t>Warunki zamknięcia aukcji elektronicznej: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IV.2) KRYTERIA OCENY OFERT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IV.2.1) Kryteria oceny ofert: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IV.2.2) Kryteria</w:t>
      </w:r>
      <w:r w:rsidRPr="00D429F1">
        <w:rPr>
          <w:rFonts w:ascii="Times New Roman" w:eastAsia="Times New Roman" w:hAnsi="Times New Roman" w:cs="Times New Roman"/>
          <w:color w:val="000000"/>
          <w:sz w:val="16"/>
          <w:szCs w:val="16"/>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0"/>
        <w:gridCol w:w="688"/>
      </w:tblGrid>
      <w:tr w:rsidR="00D429F1" w:rsidRPr="00D429F1" w14:paraId="4E9E7DA6" w14:textId="77777777" w:rsidTr="00D429F1">
        <w:tc>
          <w:tcPr>
            <w:tcW w:w="0" w:type="auto"/>
            <w:tcBorders>
              <w:top w:val="single" w:sz="6" w:space="0" w:color="000000"/>
              <w:left w:val="single" w:sz="6" w:space="0" w:color="000000"/>
              <w:bottom w:val="single" w:sz="6" w:space="0" w:color="000000"/>
              <w:right w:val="single" w:sz="6" w:space="0" w:color="000000"/>
            </w:tcBorders>
            <w:vAlign w:val="center"/>
            <w:hideMark/>
          </w:tcPr>
          <w:p w14:paraId="0D853A37"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70EC5"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Znaczenie</w:t>
            </w:r>
          </w:p>
        </w:tc>
      </w:tr>
      <w:tr w:rsidR="00D429F1" w:rsidRPr="00D429F1" w14:paraId="3A813CF0" w14:textId="77777777" w:rsidTr="00D429F1">
        <w:tc>
          <w:tcPr>
            <w:tcW w:w="0" w:type="auto"/>
            <w:tcBorders>
              <w:top w:val="single" w:sz="6" w:space="0" w:color="000000"/>
              <w:left w:val="single" w:sz="6" w:space="0" w:color="000000"/>
              <w:bottom w:val="single" w:sz="6" w:space="0" w:color="000000"/>
              <w:right w:val="single" w:sz="6" w:space="0" w:color="000000"/>
            </w:tcBorders>
            <w:vAlign w:val="center"/>
            <w:hideMark/>
          </w:tcPr>
          <w:p w14:paraId="31471A3A"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60382"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60,00</w:t>
            </w:r>
          </w:p>
        </w:tc>
      </w:tr>
      <w:tr w:rsidR="00D429F1" w:rsidRPr="00D429F1" w14:paraId="5AA39064" w14:textId="77777777" w:rsidTr="00D429F1">
        <w:tc>
          <w:tcPr>
            <w:tcW w:w="0" w:type="auto"/>
            <w:tcBorders>
              <w:top w:val="single" w:sz="6" w:space="0" w:color="000000"/>
              <w:left w:val="single" w:sz="6" w:space="0" w:color="000000"/>
              <w:bottom w:val="single" w:sz="6" w:space="0" w:color="000000"/>
              <w:right w:val="single" w:sz="6" w:space="0" w:color="000000"/>
            </w:tcBorders>
            <w:vAlign w:val="center"/>
            <w:hideMark/>
          </w:tcPr>
          <w:p w14:paraId="0B0B8B32"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7C5FE"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30,00</w:t>
            </w:r>
          </w:p>
        </w:tc>
      </w:tr>
      <w:tr w:rsidR="00D429F1" w:rsidRPr="00D429F1" w14:paraId="511D44C0" w14:textId="77777777" w:rsidTr="00D429F1">
        <w:tc>
          <w:tcPr>
            <w:tcW w:w="0" w:type="auto"/>
            <w:tcBorders>
              <w:top w:val="single" w:sz="6" w:space="0" w:color="000000"/>
              <w:left w:val="single" w:sz="6" w:space="0" w:color="000000"/>
              <w:bottom w:val="single" w:sz="6" w:space="0" w:color="000000"/>
              <w:right w:val="single" w:sz="6" w:space="0" w:color="000000"/>
            </w:tcBorders>
            <w:vAlign w:val="center"/>
            <w:hideMark/>
          </w:tcPr>
          <w:p w14:paraId="4FE7347A"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51897" w14:textId="77777777" w:rsidR="00D429F1" w:rsidRPr="00D429F1" w:rsidRDefault="00D429F1" w:rsidP="00D429F1">
            <w:pPr>
              <w:spacing w:after="0" w:line="240" w:lineRule="auto"/>
              <w:rPr>
                <w:rFonts w:ascii="Times New Roman" w:eastAsia="Times New Roman" w:hAnsi="Times New Roman" w:cs="Times New Roman"/>
                <w:sz w:val="16"/>
                <w:szCs w:val="16"/>
                <w:lang w:eastAsia="pl-PL"/>
              </w:rPr>
            </w:pPr>
            <w:r w:rsidRPr="00D429F1">
              <w:rPr>
                <w:rFonts w:ascii="Times New Roman" w:eastAsia="Times New Roman" w:hAnsi="Times New Roman" w:cs="Times New Roman"/>
                <w:sz w:val="16"/>
                <w:szCs w:val="16"/>
                <w:lang w:eastAsia="pl-PL"/>
              </w:rPr>
              <w:t>10,00</w:t>
            </w:r>
          </w:p>
        </w:tc>
      </w:tr>
    </w:tbl>
    <w:p w14:paraId="14EB02CB" w14:textId="77777777" w:rsid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 xml:space="preserve">IV.2.3) Zastosowanie procedury, o której mowa w art. 24aa ust. 1 ustawy </w:t>
      </w:r>
      <w:proofErr w:type="spellStart"/>
      <w:r w:rsidRPr="00D429F1">
        <w:rPr>
          <w:rFonts w:ascii="Times New Roman" w:eastAsia="Times New Roman" w:hAnsi="Times New Roman" w:cs="Times New Roman"/>
          <w:b/>
          <w:bCs/>
          <w:color w:val="000000"/>
          <w:sz w:val="16"/>
          <w:szCs w:val="16"/>
          <w:lang w:eastAsia="pl-PL"/>
        </w:rPr>
        <w:t>Pzp</w:t>
      </w:r>
      <w:proofErr w:type="spellEnd"/>
      <w:r w:rsidRPr="00D429F1">
        <w:rPr>
          <w:rFonts w:ascii="Times New Roman" w:eastAsia="Times New Roman" w:hAnsi="Times New Roman" w:cs="Times New Roman"/>
          <w:b/>
          <w:bCs/>
          <w:color w:val="000000"/>
          <w:sz w:val="16"/>
          <w:szCs w:val="16"/>
          <w:lang w:eastAsia="pl-PL"/>
        </w:rPr>
        <w:t> </w:t>
      </w:r>
      <w:r w:rsidRPr="00D429F1">
        <w:rPr>
          <w:rFonts w:ascii="Times New Roman" w:eastAsia="Times New Roman" w:hAnsi="Times New Roman" w:cs="Times New Roman"/>
          <w:color w:val="000000"/>
          <w:sz w:val="16"/>
          <w:szCs w:val="16"/>
          <w:lang w:eastAsia="pl-PL"/>
        </w:rPr>
        <w:t>(przetarg nieograniczony)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IV.3) Negocjacje z ogłoszeniem, dialog konkurencyjny, partnerstwo innowacyjne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IV.3.1) Informacje na temat negocjacji z ogłoszeniem</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Minimalne wymagania, które muszą spełniać wszystkie oferty: </w:t>
      </w:r>
      <w:r w:rsidRPr="00D429F1">
        <w:rPr>
          <w:rFonts w:ascii="Times New Roman" w:eastAsia="Times New Roman" w:hAnsi="Times New Roman" w:cs="Times New Roman"/>
          <w:color w:val="000000"/>
          <w:sz w:val="16"/>
          <w:szCs w:val="16"/>
          <w:lang w:eastAsia="pl-PL"/>
        </w:rPr>
        <w:br/>
        <w:t>Przewidziane jest zastrzeżenie prawa do udzielenia zamówienia na podstawie ofert wstępnych bez przeprowadzenia negocjacji </w:t>
      </w:r>
      <w:r w:rsidRPr="00D429F1">
        <w:rPr>
          <w:rFonts w:ascii="Times New Roman" w:eastAsia="Times New Roman" w:hAnsi="Times New Roman" w:cs="Times New Roman"/>
          <w:color w:val="000000"/>
          <w:sz w:val="16"/>
          <w:szCs w:val="16"/>
          <w:lang w:eastAsia="pl-PL"/>
        </w:rPr>
        <w:br/>
        <w:t>Przewidziany jest podział negocjacji na etapy w celu ograniczenia liczby ofert: </w:t>
      </w:r>
      <w:r w:rsidRPr="00D429F1">
        <w:rPr>
          <w:rFonts w:ascii="Times New Roman" w:eastAsia="Times New Roman" w:hAnsi="Times New Roman" w:cs="Times New Roman"/>
          <w:color w:val="000000"/>
          <w:sz w:val="16"/>
          <w:szCs w:val="16"/>
          <w:lang w:eastAsia="pl-PL"/>
        </w:rPr>
        <w:br/>
        <w:t>Należy podać informacje na temat etapów negocjacji (w tym liczbę etapów):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color w:val="000000"/>
          <w:sz w:val="16"/>
          <w:szCs w:val="16"/>
          <w:lang w:eastAsia="pl-PL"/>
        </w:rPr>
        <w:lastRenderedPageBreak/>
        <w:br/>
        <w:t>Informacje dodatkowe </w:t>
      </w:r>
    </w:p>
    <w:p w14:paraId="6AE3692B" w14:textId="4941EC56"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b/>
          <w:bCs/>
          <w:color w:val="000000"/>
          <w:sz w:val="16"/>
          <w:szCs w:val="16"/>
          <w:lang w:eastAsia="pl-PL"/>
        </w:rPr>
        <w:t>IV.3.2) Informacje na temat dialogu konkurencyjnego</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Opis potrzeb i wymagań zamawiającego lub informacja o sposobie uzyskania tego opisu: </w:t>
      </w:r>
      <w:r w:rsidRPr="00D429F1">
        <w:rPr>
          <w:rFonts w:ascii="Times New Roman" w:eastAsia="Times New Roman" w:hAnsi="Times New Roman" w:cs="Times New Roman"/>
          <w:color w:val="000000"/>
          <w:sz w:val="16"/>
          <w:szCs w:val="16"/>
          <w:lang w:eastAsia="pl-PL"/>
        </w:rPr>
        <w:br/>
        <w:t>Informacja o wysokości nagród dla wykonawców, którzy podczas dialogu konkurencyjnego przedstawili rozwiązania stanowiące podstawę do składania ofert, jeżeli zamawiający przewiduje nagrody: </w:t>
      </w:r>
      <w:r w:rsidRPr="00D429F1">
        <w:rPr>
          <w:rFonts w:ascii="Times New Roman" w:eastAsia="Times New Roman" w:hAnsi="Times New Roman" w:cs="Times New Roman"/>
          <w:color w:val="000000"/>
          <w:sz w:val="16"/>
          <w:szCs w:val="16"/>
          <w:lang w:eastAsia="pl-PL"/>
        </w:rPr>
        <w:br/>
        <w:t>Wstępny harmonogram postępowania: </w:t>
      </w:r>
      <w:r w:rsidRPr="00D429F1">
        <w:rPr>
          <w:rFonts w:ascii="Times New Roman" w:eastAsia="Times New Roman" w:hAnsi="Times New Roman" w:cs="Times New Roman"/>
          <w:color w:val="000000"/>
          <w:sz w:val="16"/>
          <w:szCs w:val="16"/>
          <w:lang w:eastAsia="pl-PL"/>
        </w:rPr>
        <w:br/>
        <w:t>Podział dialogu na etapy w celu ograniczenia liczby rozwiązań: </w:t>
      </w:r>
      <w:r w:rsidRPr="00D429F1">
        <w:rPr>
          <w:rFonts w:ascii="Times New Roman" w:eastAsia="Times New Roman" w:hAnsi="Times New Roman" w:cs="Times New Roman"/>
          <w:color w:val="000000"/>
          <w:sz w:val="16"/>
          <w:szCs w:val="16"/>
          <w:lang w:eastAsia="pl-PL"/>
        </w:rPr>
        <w:br/>
        <w:t>Należy podać informacje na temat etapów dialogu: </w:t>
      </w:r>
      <w:r w:rsidRPr="00D429F1">
        <w:rPr>
          <w:rFonts w:ascii="Times New Roman" w:eastAsia="Times New Roman" w:hAnsi="Times New Roman" w:cs="Times New Roman"/>
          <w:color w:val="000000"/>
          <w:sz w:val="16"/>
          <w:szCs w:val="16"/>
          <w:lang w:eastAsia="pl-PL"/>
        </w:rPr>
        <w:br/>
        <w:t>Informacje dodatkowe: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IV.3.3) Informacje na temat partnerstwa innowacyjnego</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t>Elementy opisu przedmiotu zamówienia definiujące minimalne wymagania, którym muszą odpowiadać wszystkie oferty: </w:t>
      </w:r>
      <w:r w:rsidRPr="00D429F1">
        <w:rPr>
          <w:rFonts w:ascii="Times New Roman" w:eastAsia="Times New Roman" w:hAnsi="Times New Roman" w:cs="Times New Roman"/>
          <w:color w:val="000000"/>
          <w:sz w:val="16"/>
          <w:szCs w:val="16"/>
          <w:lang w:eastAsia="pl-PL"/>
        </w:rPr>
        <w:br/>
        <w:t>Podział negocjacji na etapy w celu ograniczeniu liczby ofert podlegających negocjacjom poprzez zastosowanie kryteriów oceny ofert wskazanych w specyfikacji istotnych warunków zamówienia: </w:t>
      </w:r>
      <w:r w:rsidRPr="00D429F1">
        <w:rPr>
          <w:rFonts w:ascii="Times New Roman" w:eastAsia="Times New Roman" w:hAnsi="Times New Roman" w:cs="Times New Roman"/>
          <w:color w:val="000000"/>
          <w:sz w:val="16"/>
          <w:szCs w:val="16"/>
          <w:lang w:eastAsia="pl-PL"/>
        </w:rPr>
        <w:br/>
        <w:t>Informacje dodatkowe: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IV.4) Licytacja elektroniczna </w:t>
      </w:r>
      <w:r w:rsidRPr="00D429F1">
        <w:rPr>
          <w:rFonts w:ascii="Times New Roman" w:eastAsia="Times New Roman" w:hAnsi="Times New Roman" w:cs="Times New Roman"/>
          <w:color w:val="000000"/>
          <w:sz w:val="16"/>
          <w:szCs w:val="16"/>
          <w:lang w:eastAsia="pl-PL"/>
        </w:rPr>
        <w:br/>
        <w:t>Adres strony internetowej, na której będzie prowadzona licytacja elektroniczna: </w:t>
      </w:r>
    </w:p>
    <w:p w14:paraId="31467448"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Adres strony internetowej, na której jest dostępny opis przedmiotu zamówienia w licytacji elektronicznej: </w:t>
      </w:r>
    </w:p>
    <w:p w14:paraId="76E7CA17"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Wymagania dotyczące rejestracji i identyfikacji wykonawców w licytacji elektronicznej, w tym wymagania techniczne urządzeń informatycznych: </w:t>
      </w:r>
    </w:p>
    <w:p w14:paraId="3540CFB0"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Sposób postępowania w toku licytacji elektronicznej, w tym określenie minimalnych wysokości postąpień: </w:t>
      </w:r>
    </w:p>
    <w:p w14:paraId="126C6C2E"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Informacje o liczbie etapów licytacji elektronicznej i czasie ich trwania:</w:t>
      </w:r>
    </w:p>
    <w:p w14:paraId="647EE0FF" w14:textId="01146E4C"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Czas trwania: </w:t>
      </w:r>
      <w:r w:rsidRPr="00D429F1">
        <w:rPr>
          <w:rFonts w:ascii="Times New Roman" w:eastAsia="Times New Roman" w:hAnsi="Times New Roman" w:cs="Times New Roman"/>
          <w:color w:val="000000"/>
          <w:sz w:val="16"/>
          <w:szCs w:val="16"/>
          <w:lang w:eastAsia="pl-PL"/>
        </w:rPr>
        <w:br/>
        <w:t>Wykonawcy, którzy nie złożyli nowych postąpień, zostaną zakwalifikowani do następnego etapu:</w:t>
      </w:r>
    </w:p>
    <w:p w14:paraId="728A90FE"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Termin składania wniosków o dopuszczenie do udziału w licytacji elektronicznej: </w:t>
      </w:r>
      <w:r w:rsidRPr="00D429F1">
        <w:rPr>
          <w:rFonts w:ascii="Times New Roman" w:eastAsia="Times New Roman" w:hAnsi="Times New Roman" w:cs="Times New Roman"/>
          <w:color w:val="000000"/>
          <w:sz w:val="16"/>
          <w:szCs w:val="16"/>
          <w:lang w:eastAsia="pl-PL"/>
        </w:rPr>
        <w:br/>
        <w:t>Data: godzina: </w:t>
      </w:r>
      <w:r w:rsidRPr="00D429F1">
        <w:rPr>
          <w:rFonts w:ascii="Times New Roman" w:eastAsia="Times New Roman" w:hAnsi="Times New Roman" w:cs="Times New Roman"/>
          <w:color w:val="000000"/>
          <w:sz w:val="16"/>
          <w:szCs w:val="16"/>
          <w:lang w:eastAsia="pl-PL"/>
        </w:rPr>
        <w:br/>
        <w:t>Termin otwarcia licytacji elektronicznej: </w:t>
      </w:r>
    </w:p>
    <w:p w14:paraId="48E951DD"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Termin i warunki zamknięcia licytacji elektronicznej: </w:t>
      </w:r>
    </w:p>
    <w:p w14:paraId="39F67336" w14:textId="07D7FEED"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Istotne dla stron postanowienia, które zostaną wprowadzone do treści zawieranej umowy w sprawie zamówienia publicznego, albo ogólne warunki umowy, albo wzór umowy: </w:t>
      </w:r>
    </w:p>
    <w:p w14:paraId="3EAEB5FC" w14:textId="045B8F1D"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t>Wymagania dotyczące zabezpieczenia należytego wykonania umowy: </w:t>
      </w:r>
    </w:p>
    <w:p w14:paraId="4F885671" w14:textId="77777777" w:rsidR="00D429F1" w:rsidRPr="00D429F1" w:rsidRDefault="00D429F1" w:rsidP="00D429F1">
      <w:pPr>
        <w:spacing w:after="0" w:line="450" w:lineRule="atLeast"/>
        <w:rPr>
          <w:rFonts w:ascii="Times New Roman" w:eastAsia="Times New Roman" w:hAnsi="Times New Roman" w:cs="Times New Roman"/>
          <w:color w:val="000000"/>
          <w:sz w:val="16"/>
          <w:szCs w:val="16"/>
          <w:lang w:eastAsia="pl-PL"/>
        </w:rPr>
      </w:pPr>
      <w:r w:rsidRPr="00D429F1">
        <w:rPr>
          <w:rFonts w:ascii="Times New Roman" w:eastAsia="Times New Roman" w:hAnsi="Times New Roman" w:cs="Times New Roman"/>
          <w:color w:val="000000"/>
          <w:sz w:val="16"/>
          <w:szCs w:val="16"/>
          <w:lang w:eastAsia="pl-PL"/>
        </w:rPr>
        <w:lastRenderedPageBreak/>
        <w:br/>
        <w:t>Informacje dodatkowe: </w:t>
      </w:r>
    </w:p>
    <w:p w14:paraId="3C691B59" w14:textId="0BB45C1E" w:rsidR="00D429F1" w:rsidRPr="00D429F1" w:rsidRDefault="00D429F1" w:rsidP="00D429F1">
      <w:pPr>
        <w:spacing w:after="0" w:line="450" w:lineRule="atLeast"/>
        <w:rPr>
          <w:rFonts w:ascii="Times New Roman" w:eastAsia="Times New Roman" w:hAnsi="Times New Roman" w:cs="Times New Roman"/>
          <w:color w:val="000000"/>
          <w:sz w:val="27"/>
          <w:szCs w:val="27"/>
          <w:lang w:eastAsia="pl-PL"/>
        </w:rPr>
      </w:pPr>
      <w:r w:rsidRPr="00D429F1">
        <w:rPr>
          <w:rFonts w:ascii="Times New Roman" w:eastAsia="Times New Roman" w:hAnsi="Times New Roman" w:cs="Times New Roman"/>
          <w:b/>
          <w:bCs/>
          <w:color w:val="000000"/>
          <w:sz w:val="16"/>
          <w:szCs w:val="16"/>
          <w:lang w:eastAsia="pl-PL"/>
        </w:rPr>
        <w:t>IV.5) ZMIANA UMOWY</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Przewiduje się istotne zmiany postanowień zawartej umowy w stosunku do treści oferty, na podstawie której dokonano wyboru wykonawcy:</w:t>
      </w:r>
      <w:r w:rsidRPr="00D429F1">
        <w:rPr>
          <w:rFonts w:ascii="Times New Roman" w:eastAsia="Times New Roman" w:hAnsi="Times New Roman" w:cs="Times New Roman"/>
          <w:color w:val="000000"/>
          <w:sz w:val="16"/>
          <w:szCs w:val="16"/>
          <w:lang w:eastAsia="pl-PL"/>
        </w:rPr>
        <w:t> Tak </w:t>
      </w:r>
      <w:r w:rsidRPr="00D429F1">
        <w:rPr>
          <w:rFonts w:ascii="Times New Roman" w:eastAsia="Times New Roman" w:hAnsi="Times New Roman" w:cs="Times New Roman"/>
          <w:color w:val="000000"/>
          <w:sz w:val="16"/>
          <w:szCs w:val="16"/>
          <w:lang w:eastAsia="pl-PL"/>
        </w:rPr>
        <w:br/>
        <w:t>Należy wskazać zakres, charakter zmian oraz warunki wprowadzenia zmian: </w:t>
      </w:r>
      <w:r w:rsidRPr="00D429F1">
        <w:rPr>
          <w:rFonts w:ascii="Times New Roman" w:eastAsia="Times New Roman" w:hAnsi="Times New Roman" w:cs="Times New Roman"/>
          <w:color w:val="000000"/>
          <w:sz w:val="16"/>
          <w:szCs w:val="16"/>
          <w:lang w:eastAsia="pl-PL"/>
        </w:rPr>
        <w:br/>
        <w:t xml:space="preserve">1.Istotne postanowienia umowy zawiera wzór umowy, stanowiący załącznik nr 6 do SIWZ. 2.Zamawiający przewiduje możliwość zmiany umowy w zakresie: 1)Zamawiający przewiduje możliwość zmiany umowy w zakresie terminów realizacji przedmiotu zamówienia jedynie jeśli wynikać to będzie z okoliczności o charakterze obiektywnym, których nie można było przewidzieć w chwili składania oferty takich jak w szczególności: a)zmiana przepisów prawa mająca wpływ na zakres lub sposób realizacji przedmiotu zamówienia, b)wystąpienie siły wyższej, której działanie uniemożliwiło terminową realizację przedmiotu zamówienia, działanie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c)Zamawiający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 d)przedłużającej się niezależnej od Wykonawcy procedury udzielenia niniejszego zamówienia np. w związku z ewentualnym odwołaniem, opóźnieniem w zawarciu umowy po terminie możliwym do jej zawarcia zgodnie z </w:t>
      </w:r>
      <w:proofErr w:type="spellStart"/>
      <w:r w:rsidRPr="00D429F1">
        <w:rPr>
          <w:rFonts w:ascii="Times New Roman" w:eastAsia="Times New Roman" w:hAnsi="Times New Roman" w:cs="Times New Roman"/>
          <w:color w:val="000000"/>
          <w:sz w:val="16"/>
          <w:szCs w:val="16"/>
          <w:lang w:eastAsia="pl-PL"/>
        </w:rPr>
        <w:t>pzp</w:t>
      </w:r>
      <w:proofErr w:type="spellEnd"/>
      <w:r w:rsidRPr="00D429F1">
        <w:rPr>
          <w:rFonts w:ascii="Times New Roman" w:eastAsia="Times New Roman" w:hAnsi="Times New Roman" w:cs="Times New Roman"/>
          <w:color w:val="000000"/>
          <w:sz w:val="16"/>
          <w:szCs w:val="16"/>
          <w:lang w:eastAsia="pl-PL"/>
        </w:rPr>
        <w:t xml:space="preserve">; e)pozostałe okoliczności wskazane w niniejszym dziale SIWZ, o ile okoliczność powodująca zmianę ma wpływ na termin wykonania. Zmiana terminu jest uzasadniona tylko o czas trwania przyczyny skutkującej zmianą. 2)Dopuszczalna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3)Zamawiający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w:t>
      </w:r>
      <w:proofErr w:type="spellStart"/>
      <w:r w:rsidRPr="00D429F1">
        <w:rPr>
          <w:rFonts w:ascii="Times New Roman" w:eastAsia="Times New Roman" w:hAnsi="Times New Roman" w:cs="Times New Roman"/>
          <w:color w:val="000000"/>
          <w:sz w:val="16"/>
          <w:szCs w:val="16"/>
          <w:lang w:eastAsia="pl-PL"/>
        </w:rPr>
        <w:t>tj</w:t>
      </w:r>
      <w:proofErr w:type="spellEnd"/>
      <w:r w:rsidRPr="00D429F1">
        <w:rPr>
          <w:rFonts w:ascii="Times New Roman" w:eastAsia="Times New Roman" w:hAnsi="Times New Roman" w:cs="Times New Roman"/>
          <w:color w:val="000000"/>
          <w:sz w:val="16"/>
          <w:szCs w:val="16"/>
          <w:lang w:eastAsia="pl-PL"/>
        </w:rPr>
        <w:t xml:space="preserve">: 1) siła wyższa uniemożliwiająca wykonanie przedmiotu umowy zgodnie z SIWZ; 2) rezygnacja przez Zamawiającego z realizacji części przedmiotu umowy; 3) zmiany spowodowane warunkami atmosferycznymi, w szczególności; a) klęskami żywiołowymi; b)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 4) zmiany spowodowane warunkami geologicznymi, terenowymi, wodnymi itp., w szczególności; a) odmienne od przyjętych w dokumentacji projektowej warunki geologiczne (kategorie gruntu, skał, itp.); b) niewypały i niewybuchy; c) wykopaliska </w:t>
      </w:r>
      <w:r w:rsidRPr="00D429F1">
        <w:rPr>
          <w:rFonts w:ascii="Times New Roman" w:eastAsia="Times New Roman" w:hAnsi="Times New Roman" w:cs="Times New Roman"/>
          <w:color w:val="000000"/>
          <w:sz w:val="16"/>
          <w:szCs w:val="16"/>
          <w:lang w:eastAsia="pl-PL"/>
        </w:rPr>
        <w:lastRenderedPageBreak/>
        <w:t>archeologiczne, nie przewidywane w SIWZ; 5) zmiany będące następstwem okoliczności leżących po stronie Zamawiającego, w szczególności; a) wstrzymanie realizacji umowy przez Zamawiającego;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IV.6) INFORMACJE ADMINISTRACYJNE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IV.6.1) Sposób udostępniania informacji o charakterze poufnym </w:t>
      </w:r>
      <w:r w:rsidRPr="00D429F1">
        <w:rPr>
          <w:rFonts w:ascii="Times New Roman" w:eastAsia="Times New Roman" w:hAnsi="Times New Roman" w:cs="Times New Roman"/>
          <w:i/>
          <w:iCs/>
          <w:color w:val="000000"/>
          <w:sz w:val="16"/>
          <w:szCs w:val="16"/>
          <w:lang w:eastAsia="pl-PL"/>
        </w:rPr>
        <w:t>(jeżeli dotyczy):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Środki służące ochronie informacji o charakterze poufnym</w:t>
      </w:r>
      <w:r w:rsidRPr="00D429F1">
        <w:rPr>
          <w:rFonts w:ascii="Times New Roman" w:eastAsia="Times New Roman" w:hAnsi="Times New Roman" w:cs="Times New Roman"/>
          <w:color w:val="000000"/>
          <w:sz w:val="16"/>
          <w:szCs w:val="16"/>
          <w:lang w:eastAsia="pl-PL"/>
        </w:rPr>
        <w: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IV.6.2) Termin składania ofert lub wniosków o dopuszczenie do udziału w postępowaniu: </w:t>
      </w:r>
      <w:r w:rsidRPr="00D429F1">
        <w:rPr>
          <w:rFonts w:ascii="Times New Roman" w:eastAsia="Times New Roman" w:hAnsi="Times New Roman" w:cs="Times New Roman"/>
          <w:color w:val="000000"/>
          <w:sz w:val="16"/>
          <w:szCs w:val="16"/>
          <w:lang w:eastAsia="pl-PL"/>
        </w:rPr>
        <w:br/>
        <w:t>Data: 2018-05-16, godzina: 10:00, </w:t>
      </w:r>
      <w:r w:rsidRPr="00D429F1">
        <w:rPr>
          <w:rFonts w:ascii="Times New Roman" w:eastAsia="Times New Roman" w:hAnsi="Times New Roman" w:cs="Times New Roman"/>
          <w:color w:val="000000"/>
          <w:sz w:val="16"/>
          <w:szCs w:val="16"/>
          <w:lang w:eastAsia="pl-PL"/>
        </w:rPr>
        <w:br/>
        <w:t>Skrócenie terminu składania wniosków, ze względu na pilną potrzebę udzielenia zamówienia (przetarg nieograniczony, przetarg ograniczony, negocjacje z ogłoszeniem): </w:t>
      </w:r>
      <w:r w:rsidRPr="00D429F1">
        <w:rPr>
          <w:rFonts w:ascii="Times New Roman" w:eastAsia="Times New Roman" w:hAnsi="Times New Roman" w:cs="Times New Roman"/>
          <w:color w:val="000000"/>
          <w:sz w:val="16"/>
          <w:szCs w:val="16"/>
          <w:lang w:eastAsia="pl-PL"/>
        </w:rPr>
        <w:br/>
        <w:t>Nie </w:t>
      </w:r>
      <w:r w:rsidRPr="00D429F1">
        <w:rPr>
          <w:rFonts w:ascii="Times New Roman" w:eastAsia="Times New Roman" w:hAnsi="Times New Roman" w:cs="Times New Roman"/>
          <w:color w:val="000000"/>
          <w:sz w:val="16"/>
          <w:szCs w:val="16"/>
          <w:lang w:eastAsia="pl-PL"/>
        </w:rPr>
        <w:br/>
        <w:t>Wskazać powody: </w:t>
      </w:r>
      <w:r w:rsidRPr="00D429F1">
        <w:rPr>
          <w:rFonts w:ascii="Times New Roman" w:eastAsia="Times New Roman" w:hAnsi="Times New Roman" w:cs="Times New Roman"/>
          <w:color w:val="000000"/>
          <w:sz w:val="16"/>
          <w:szCs w:val="16"/>
          <w:lang w:eastAsia="pl-PL"/>
        </w:rPr>
        <w:br/>
        <w:t>Język lub języki, w jakich mogą być sporządzane oferty lub wnioski o dopuszczenie do udziału w postępowaniu </w:t>
      </w:r>
      <w:r w:rsidRPr="00D429F1">
        <w:rPr>
          <w:rFonts w:ascii="Times New Roman" w:eastAsia="Times New Roman" w:hAnsi="Times New Roman" w:cs="Times New Roman"/>
          <w:color w:val="000000"/>
          <w:sz w:val="16"/>
          <w:szCs w:val="16"/>
          <w:lang w:eastAsia="pl-PL"/>
        </w:rPr>
        <w:br/>
        <w:t>&gt; język polski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IV.6.3) Termin związania ofertą: </w:t>
      </w:r>
      <w:r w:rsidRPr="00D429F1">
        <w:rPr>
          <w:rFonts w:ascii="Times New Roman" w:eastAsia="Times New Roman" w:hAnsi="Times New Roman" w:cs="Times New Roman"/>
          <w:color w:val="000000"/>
          <w:sz w:val="16"/>
          <w:szCs w:val="16"/>
          <w:lang w:eastAsia="pl-PL"/>
        </w:rPr>
        <w:t>do: okres w dniach: 30 (od ostatecznego terminu składania ofert)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29F1">
        <w:rPr>
          <w:rFonts w:ascii="Times New Roman" w:eastAsia="Times New Roman" w:hAnsi="Times New Roman" w:cs="Times New Roman"/>
          <w:color w:val="000000"/>
          <w:sz w:val="16"/>
          <w:szCs w:val="16"/>
          <w:lang w:eastAsia="pl-PL"/>
        </w:rPr>
        <w:t> Nie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29F1">
        <w:rPr>
          <w:rFonts w:ascii="Times New Roman" w:eastAsia="Times New Roman" w:hAnsi="Times New Roman" w:cs="Times New Roman"/>
          <w:color w:val="000000"/>
          <w:sz w:val="16"/>
          <w:szCs w:val="16"/>
          <w:lang w:eastAsia="pl-PL"/>
        </w:rPr>
        <w:t> Nie </w:t>
      </w:r>
      <w:r w:rsidRPr="00D429F1">
        <w:rPr>
          <w:rFonts w:ascii="Times New Roman" w:eastAsia="Times New Roman" w:hAnsi="Times New Roman" w:cs="Times New Roman"/>
          <w:color w:val="000000"/>
          <w:sz w:val="16"/>
          <w:szCs w:val="16"/>
          <w:lang w:eastAsia="pl-PL"/>
        </w:rPr>
        <w:br/>
      </w:r>
      <w:r w:rsidRPr="00D429F1">
        <w:rPr>
          <w:rFonts w:ascii="Times New Roman" w:eastAsia="Times New Roman" w:hAnsi="Times New Roman" w:cs="Times New Roman"/>
          <w:b/>
          <w:bCs/>
          <w:color w:val="000000"/>
          <w:sz w:val="16"/>
          <w:szCs w:val="16"/>
          <w:lang w:eastAsia="pl-PL"/>
        </w:rPr>
        <w:t>IV.6.6) Informacje dodatkowe:</w:t>
      </w:r>
      <w:r w:rsidRPr="00D429F1">
        <w:rPr>
          <w:rFonts w:ascii="Times New Roman" w:eastAsia="Times New Roman" w:hAnsi="Times New Roman" w:cs="Times New Roman"/>
          <w:color w:val="000000"/>
          <w:sz w:val="27"/>
          <w:szCs w:val="27"/>
          <w:lang w:eastAsia="pl-PL"/>
        </w:rPr>
        <w:t> </w:t>
      </w:r>
      <w:r w:rsidRPr="00D429F1">
        <w:rPr>
          <w:rFonts w:ascii="Times New Roman" w:eastAsia="Times New Roman" w:hAnsi="Times New Roman" w:cs="Times New Roman"/>
          <w:color w:val="000000"/>
          <w:sz w:val="27"/>
          <w:szCs w:val="27"/>
          <w:lang w:eastAsia="pl-PL"/>
        </w:rPr>
        <w:br/>
      </w:r>
    </w:p>
    <w:p w14:paraId="73EA0568" w14:textId="77777777" w:rsidR="00D429F1" w:rsidRPr="00D429F1" w:rsidRDefault="00D429F1" w:rsidP="00D429F1">
      <w:pPr>
        <w:spacing w:after="0" w:line="450" w:lineRule="atLeast"/>
        <w:rPr>
          <w:rFonts w:ascii="Times New Roman" w:eastAsia="Times New Roman" w:hAnsi="Times New Roman" w:cs="Times New Roman"/>
          <w:color w:val="000000"/>
          <w:sz w:val="27"/>
          <w:szCs w:val="27"/>
          <w:lang w:eastAsia="pl-PL"/>
        </w:rPr>
      </w:pPr>
    </w:p>
    <w:p w14:paraId="73DE56A5" w14:textId="77777777" w:rsidR="00D429F1" w:rsidRPr="00D429F1" w:rsidRDefault="00D429F1" w:rsidP="00D429F1">
      <w:pPr>
        <w:spacing w:after="270" w:line="450" w:lineRule="atLeast"/>
        <w:rPr>
          <w:rFonts w:ascii="Times New Roman" w:eastAsia="Times New Roman" w:hAnsi="Times New Roman" w:cs="Times New Roman"/>
          <w:color w:val="000000"/>
          <w:sz w:val="27"/>
          <w:szCs w:val="27"/>
          <w:lang w:eastAsia="pl-PL"/>
        </w:rPr>
      </w:pPr>
    </w:p>
    <w:p w14:paraId="33AEFF7D" w14:textId="77777777" w:rsidR="00D429F1" w:rsidRPr="00D429F1" w:rsidRDefault="00D429F1" w:rsidP="00D429F1">
      <w:pPr>
        <w:spacing w:after="0" w:line="240" w:lineRule="auto"/>
        <w:rPr>
          <w:rFonts w:ascii="Times New Roman" w:eastAsia="Times New Roman" w:hAnsi="Times New Roman" w:cs="Times New Roman"/>
          <w:sz w:val="24"/>
          <w:szCs w:val="24"/>
          <w:lang w:eastAsia="pl-PL"/>
        </w:rPr>
      </w:pPr>
      <w:r w:rsidRPr="00D429F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429F1" w:rsidRPr="00D429F1" w14:paraId="2AFB1C15" w14:textId="77777777" w:rsidTr="00D429F1">
        <w:trPr>
          <w:tblCellSpacing w:w="15" w:type="dxa"/>
        </w:trPr>
        <w:tc>
          <w:tcPr>
            <w:tcW w:w="0" w:type="auto"/>
            <w:vAlign w:val="center"/>
            <w:hideMark/>
          </w:tcPr>
          <w:p w14:paraId="5B8C2883" w14:textId="0DC5ADAD" w:rsidR="00D429F1" w:rsidRPr="00D429F1" w:rsidRDefault="00D429F1" w:rsidP="00D429F1">
            <w:pPr>
              <w:spacing w:after="0" w:line="240" w:lineRule="auto"/>
              <w:rPr>
                <w:rFonts w:ascii="Times New Roman" w:eastAsia="Times New Roman" w:hAnsi="Times New Roman" w:cs="Times New Roman"/>
                <w:color w:val="000000"/>
                <w:sz w:val="27"/>
                <w:szCs w:val="27"/>
                <w:lang w:eastAsia="pl-PL"/>
              </w:rPr>
            </w:pPr>
            <w:r w:rsidRPr="00D429F1">
              <w:rPr>
                <w:rFonts w:ascii="Times New Roman" w:eastAsia="Times New Roman" w:hAnsi="Times New Roman" w:cs="Times New Roman"/>
                <w:color w:val="000000"/>
                <w:sz w:val="27"/>
                <w:szCs w:val="27"/>
              </w:rPr>
              <w:object w:dxaOrig="1440" w:dyaOrig="1440" w14:anchorId="19C88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05pt;height:22.45pt" o:ole="">
                  <v:imagedata r:id="rId4" o:title=""/>
                </v:shape>
                <w:control r:id="rId5" w:name="DefaultOcxName" w:shapeid="_x0000_i1028"/>
              </w:object>
            </w:r>
          </w:p>
        </w:tc>
      </w:tr>
    </w:tbl>
    <w:p w14:paraId="19AD8CCB" w14:textId="77777777" w:rsidR="00E837F5" w:rsidRDefault="00476C62"/>
    <w:sectPr w:rsidR="00E8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54"/>
    <w:rsid w:val="00362F31"/>
    <w:rsid w:val="00476C62"/>
    <w:rsid w:val="00D429F1"/>
    <w:rsid w:val="00E75270"/>
    <w:rsid w:val="00FE1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4D8E0"/>
  <w15:chartTrackingRefBased/>
  <w15:docId w15:val="{9A32E919-E900-4CDB-8CCA-587DE61A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76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02493">
      <w:bodyDiv w:val="1"/>
      <w:marLeft w:val="0"/>
      <w:marRight w:val="0"/>
      <w:marTop w:val="0"/>
      <w:marBottom w:val="0"/>
      <w:divBdr>
        <w:top w:val="none" w:sz="0" w:space="0" w:color="auto"/>
        <w:left w:val="none" w:sz="0" w:space="0" w:color="auto"/>
        <w:bottom w:val="none" w:sz="0" w:space="0" w:color="auto"/>
        <w:right w:val="none" w:sz="0" w:space="0" w:color="auto"/>
      </w:divBdr>
      <w:divsChild>
        <w:div w:id="201480494">
          <w:marLeft w:val="0"/>
          <w:marRight w:val="0"/>
          <w:marTop w:val="0"/>
          <w:marBottom w:val="0"/>
          <w:divBdr>
            <w:top w:val="none" w:sz="0" w:space="0" w:color="auto"/>
            <w:left w:val="none" w:sz="0" w:space="0" w:color="auto"/>
            <w:bottom w:val="none" w:sz="0" w:space="0" w:color="auto"/>
            <w:right w:val="none" w:sz="0" w:space="0" w:color="auto"/>
          </w:divBdr>
          <w:divsChild>
            <w:div w:id="2143958842">
              <w:marLeft w:val="0"/>
              <w:marRight w:val="0"/>
              <w:marTop w:val="0"/>
              <w:marBottom w:val="0"/>
              <w:divBdr>
                <w:top w:val="none" w:sz="0" w:space="0" w:color="auto"/>
                <w:left w:val="none" w:sz="0" w:space="0" w:color="auto"/>
                <w:bottom w:val="none" w:sz="0" w:space="0" w:color="auto"/>
                <w:right w:val="none" w:sz="0" w:space="0" w:color="auto"/>
              </w:divBdr>
            </w:div>
            <w:div w:id="1000548477">
              <w:marLeft w:val="0"/>
              <w:marRight w:val="0"/>
              <w:marTop w:val="0"/>
              <w:marBottom w:val="0"/>
              <w:divBdr>
                <w:top w:val="none" w:sz="0" w:space="0" w:color="auto"/>
                <w:left w:val="none" w:sz="0" w:space="0" w:color="auto"/>
                <w:bottom w:val="none" w:sz="0" w:space="0" w:color="auto"/>
                <w:right w:val="none" w:sz="0" w:space="0" w:color="auto"/>
              </w:divBdr>
            </w:div>
            <w:div w:id="363603132">
              <w:marLeft w:val="0"/>
              <w:marRight w:val="0"/>
              <w:marTop w:val="0"/>
              <w:marBottom w:val="0"/>
              <w:divBdr>
                <w:top w:val="none" w:sz="0" w:space="0" w:color="auto"/>
                <w:left w:val="none" w:sz="0" w:space="0" w:color="auto"/>
                <w:bottom w:val="none" w:sz="0" w:space="0" w:color="auto"/>
                <w:right w:val="none" w:sz="0" w:space="0" w:color="auto"/>
              </w:divBdr>
              <w:divsChild>
                <w:div w:id="1471825532">
                  <w:marLeft w:val="0"/>
                  <w:marRight w:val="0"/>
                  <w:marTop w:val="0"/>
                  <w:marBottom w:val="0"/>
                  <w:divBdr>
                    <w:top w:val="none" w:sz="0" w:space="0" w:color="auto"/>
                    <w:left w:val="none" w:sz="0" w:space="0" w:color="auto"/>
                    <w:bottom w:val="none" w:sz="0" w:space="0" w:color="auto"/>
                    <w:right w:val="none" w:sz="0" w:space="0" w:color="auto"/>
                  </w:divBdr>
                </w:div>
              </w:divsChild>
            </w:div>
            <w:div w:id="323822092">
              <w:marLeft w:val="0"/>
              <w:marRight w:val="0"/>
              <w:marTop w:val="0"/>
              <w:marBottom w:val="0"/>
              <w:divBdr>
                <w:top w:val="none" w:sz="0" w:space="0" w:color="auto"/>
                <w:left w:val="none" w:sz="0" w:space="0" w:color="auto"/>
                <w:bottom w:val="none" w:sz="0" w:space="0" w:color="auto"/>
                <w:right w:val="none" w:sz="0" w:space="0" w:color="auto"/>
              </w:divBdr>
              <w:divsChild>
                <w:div w:id="1240410065">
                  <w:marLeft w:val="0"/>
                  <w:marRight w:val="0"/>
                  <w:marTop w:val="0"/>
                  <w:marBottom w:val="0"/>
                  <w:divBdr>
                    <w:top w:val="none" w:sz="0" w:space="0" w:color="auto"/>
                    <w:left w:val="none" w:sz="0" w:space="0" w:color="auto"/>
                    <w:bottom w:val="none" w:sz="0" w:space="0" w:color="auto"/>
                    <w:right w:val="none" w:sz="0" w:space="0" w:color="auto"/>
                  </w:divBdr>
                </w:div>
              </w:divsChild>
            </w:div>
            <w:div w:id="1998800585">
              <w:marLeft w:val="0"/>
              <w:marRight w:val="0"/>
              <w:marTop w:val="0"/>
              <w:marBottom w:val="0"/>
              <w:divBdr>
                <w:top w:val="none" w:sz="0" w:space="0" w:color="auto"/>
                <w:left w:val="none" w:sz="0" w:space="0" w:color="auto"/>
                <w:bottom w:val="none" w:sz="0" w:space="0" w:color="auto"/>
                <w:right w:val="none" w:sz="0" w:space="0" w:color="auto"/>
              </w:divBdr>
              <w:divsChild>
                <w:div w:id="864709388">
                  <w:marLeft w:val="0"/>
                  <w:marRight w:val="0"/>
                  <w:marTop w:val="0"/>
                  <w:marBottom w:val="0"/>
                  <w:divBdr>
                    <w:top w:val="none" w:sz="0" w:space="0" w:color="auto"/>
                    <w:left w:val="none" w:sz="0" w:space="0" w:color="auto"/>
                    <w:bottom w:val="none" w:sz="0" w:space="0" w:color="auto"/>
                    <w:right w:val="none" w:sz="0" w:space="0" w:color="auto"/>
                  </w:divBdr>
                </w:div>
                <w:div w:id="1286543452">
                  <w:marLeft w:val="0"/>
                  <w:marRight w:val="0"/>
                  <w:marTop w:val="0"/>
                  <w:marBottom w:val="0"/>
                  <w:divBdr>
                    <w:top w:val="none" w:sz="0" w:space="0" w:color="auto"/>
                    <w:left w:val="none" w:sz="0" w:space="0" w:color="auto"/>
                    <w:bottom w:val="none" w:sz="0" w:space="0" w:color="auto"/>
                    <w:right w:val="none" w:sz="0" w:space="0" w:color="auto"/>
                  </w:divBdr>
                </w:div>
                <w:div w:id="76756885">
                  <w:marLeft w:val="0"/>
                  <w:marRight w:val="0"/>
                  <w:marTop w:val="0"/>
                  <w:marBottom w:val="0"/>
                  <w:divBdr>
                    <w:top w:val="none" w:sz="0" w:space="0" w:color="auto"/>
                    <w:left w:val="none" w:sz="0" w:space="0" w:color="auto"/>
                    <w:bottom w:val="none" w:sz="0" w:space="0" w:color="auto"/>
                    <w:right w:val="none" w:sz="0" w:space="0" w:color="auto"/>
                  </w:divBdr>
                </w:div>
                <w:div w:id="2030180210">
                  <w:marLeft w:val="0"/>
                  <w:marRight w:val="0"/>
                  <w:marTop w:val="0"/>
                  <w:marBottom w:val="0"/>
                  <w:divBdr>
                    <w:top w:val="none" w:sz="0" w:space="0" w:color="auto"/>
                    <w:left w:val="none" w:sz="0" w:space="0" w:color="auto"/>
                    <w:bottom w:val="none" w:sz="0" w:space="0" w:color="auto"/>
                    <w:right w:val="none" w:sz="0" w:space="0" w:color="auto"/>
                  </w:divBdr>
                </w:div>
              </w:divsChild>
            </w:div>
            <w:div w:id="373504201">
              <w:marLeft w:val="0"/>
              <w:marRight w:val="0"/>
              <w:marTop w:val="0"/>
              <w:marBottom w:val="0"/>
              <w:divBdr>
                <w:top w:val="none" w:sz="0" w:space="0" w:color="auto"/>
                <w:left w:val="none" w:sz="0" w:space="0" w:color="auto"/>
                <w:bottom w:val="none" w:sz="0" w:space="0" w:color="auto"/>
                <w:right w:val="none" w:sz="0" w:space="0" w:color="auto"/>
              </w:divBdr>
              <w:divsChild>
                <w:div w:id="956719268">
                  <w:marLeft w:val="0"/>
                  <w:marRight w:val="0"/>
                  <w:marTop w:val="0"/>
                  <w:marBottom w:val="0"/>
                  <w:divBdr>
                    <w:top w:val="none" w:sz="0" w:space="0" w:color="auto"/>
                    <w:left w:val="none" w:sz="0" w:space="0" w:color="auto"/>
                    <w:bottom w:val="none" w:sz="0" w:space="0" w:color="auto"/>
                    <w:right w:val="none" w:sz="0" w:space="0" w:color="auto"/>
                  </w:divBdr>
                </w:div>
                <w:div w:id="493228352">
                  <w:marLeft w:val="0"/>
                  <w:marRight w:val="0"/>
                  <w:marTop w:val="0"/>
                  <w:marBottom w:val="0"/>
                  <w:divBdr>
                    <w:top w:val="none" w:sz="0" w:space="0" w:color="auto"/>
                    <w:left w:val="none" w:sz="0" w:space="0" w:color="auto"/>
                    <w:bottom w:val="none" w:sz="0" w:space="0" w:color="auto"/>
                    <w:right w:val="none" w:sz="0" w:space="0" w:color="auto"/>
                  </w:divBdr>
                </w:div>
                <w:div w:id="1115176133">
                  <w:marLeft w:val="0"/>
                  <w:marRight w:val="0"/>
                  <w:marTop w:val="0"/>
                  <w:marBottom w:val="0"/>
                  <w:divBdr>
                    <w:top w:val="none" w:sz="0" w:space="0" w:color="auto"/>
                    <w:left w:val="none" w:sz="0" w:space="0" w:color="auto"/>
                    <w:bottom w:val="none" w:sz="0" w:space="0" w:color="auto"/>
                    <w:right w:val="none" w:sz="0" w:space="0" w:color="auto"/>
                  </w:divBdr>
                </w:div>
                <w:div w:id="1950383776">
                  <w:marLeft w:val="0"/>
                  <w:marRight w:val="0"/>
                  <w:marTop w:val="0"/>
                  <w:marBottom w:val="0"/>
                  <w:divBdr>
                    <w:top w:val="none" w:sz="0" w:space="0" w:color="auto"/>
                    <w:left w:val="none" w:sz="0" w:space="0" w:color="auto"/>
                    <w:bottom w:val="none" w:sz="0" w:space="0" w:color="auto"/>
                    <w:right w:val="none" w:sz="0" w:space="0" w:color="auto"/>
                  </w:divBdr>
                </w:div>
                <w:div w:id="2143384257">
                  <w:marLeft w:val="0"/>
                  <w:marRight w:val="0"/>
                  <w:marTop w:val="0"/>
                  <w:marBottom w:val="0"/>
                  <w:divBdr>
                    <w:top w:val="none" w:sz="0" w:space="0" w:color="auto"/>
                    <w:left w:val="none" w:sz="0" w:space="0" w:color="auto"/>
                    <w:bottom w:val="none" w:sz="0" w:space="0" w:color="auto"/>
                    <w:right w:val="none" w:sz="0" w:space="0" w:color="auto"/>
                  </w:divBdr>
                </w:div>
                <w:div w:id="154686004">
                  <w:marLeft w:val="0"/>
                  <w:marRight w:val="0"/>
                  <w:marTop w:val="0"/>
                  <w:marBottom w:val="0"/>
                  <w:divBdr>
                    <w:top w:val="none" w:sz="0" w:space="0" w:color="auto"/>
                    <w:left w:val="none" w:sz="0" w:space="0" w:color="auto"/>
                    <w:bottom w:val="none" w:sz="0" w:space="0" w:color="auto"/>
                    <w:right w:val="none" w:sz="0" w:space="0" w:color="auto"/>
                  </w:divBdr>
                </w:div>
                <w:div w:id="683821655">
                  <w:marLeft w:val="0"/>
                  <w:marRight w:val="0"/>
                  <w:marTop w:val="0"/>
                  <w:marBottom w:val="0"/>
                  <w:divBdr>
                    <w:top w:val="none" w:sz="0" w:space="0" w:color="auto"/>
                    <w:left w:val="none" w:sz="0" w:space="0" w:color="auto"/>
                    <w:bottom w:val="none" w:sz="0" w:space="0" w:color="auto"/>
                    <w:right w:val="none" w:sz="0" w:space="0" w:color="auto"/>
                  </w:divBdr>
                </w:div>
              </w:divsChild>
            </w:div>
            <w:div w:id="1409813270">
              <w:marLeft w:val="0"/>
              <w:marRight w:val="0"/>
              <w:marTop w:val="0"/>
              <w:marBottom w:val="0"/>
              <w:divBdr>
                <w:top w:val="none" w:sz="0" w:space="0" w:color="auto"/>
                <w:left w:val="none" w:sz="0" w:space="0" w:color="auto"/>
                <w:bottom w:val="none" w:sz="0" w:space="0" w:color="auto"/>
                <w:right w:val="none" w:sz="0" w:space="0" w:color="auto"/>
              </w:divBdr>
              <w:divsChild>
                <w:div w:id="93402633">
                  <w:marLeft w:val="0"/>
                  <w:marRight w:val="0"/>
                  <w:marTop w:val="0"/>
                  <w:marBottom w:val="0"/>
                  <w:divBdr>
                    <w:top w:val="none" w:sz="0" w:space="0" w:color="auto"/>
                    <w:left w:val="none" w:sz="0" w:space="0" w:color="auto"/>
                    <w:bottom w:val="none" w:sz="0" w:space="0" w:color="auto"/>
                    <w:right w:val="none" w:sz="0" w:space="0" w:color="auto"/>
                  </w:divBdr>
                </w:div>
                <w:div w:id="281693552">
                  <w:marLeft w:val="0"/>
                  <w:marRight w:val="0"/>
                  <w:marTop w:val="0"/>
                  <w:marBottom w:val="0"/>
                  <w:divBdr>
                    <w:top w:val="none" w:sz="0" w:space="0" w:color="auto"/>
                    <w:left w:val="none" w:sz="0" w:space="0" w:color="auto"/>
                    <w:bottom w:val="none" w:sz="0" w:space="0" w:color="auto"/>
                    <w:right w:val="none" w:sz="0" w:space="0" w:color="auto"/>
                  </w:divBdr>
                </w:div>
              </w:divsChild>
            </w:div>
            <w:div w:id="95488562">
              <w:marLeft w:val="0"/>
              <w:marRight w:val="0"/>
              <w:marTop w:val="0"/>
              <w:marBottom w:val="0"/>
              <w:divBdr>
                <w:top w:val="none" w:sz="0" w:space="0" w:color="auto"/>
                <w:left w:val="none" w:sz="0" w:space="0" w:color="auto"/>
                <w:bottom w:val="none" w:sz="0" w:space="0" w:color="auto"/>
                <w:right w:val="none" w:sz="0" w:space="0" w:color="auto"/>
              </w:divBdr>
              <w:divsChild>
                <w:div w:id="1654791149">
                  <w:marLeft w:val="0"/>
                  <w:marRight w:val="0"/>
                  <w:marTop w:val="0"/>
                  <w:marBottom w:val="0"/>
                  <w:divBdr>
                    <w:top w:val="none" w:sz="0" w:space="0" w:color="auto"/>
                    <w:left w:val="none" w:sz="0" w:space="0" w:color="auto"/>
                    <w:bottom w:val="none" w:sz="0" w:space="0" w:color="auto"/>
                    <w:right w:val="none" w:sz="0" w:space="0" w:color="auto"/>
                  </w:divBdr>
                </w:div>
                <w:div w:id="1423843020">
                  <w:marLeft w:val="0"/>
                  <w:marRight w:val="0"/>
                  <w:marTop w:val="0"/>
                  <w:marBottom w:val="0"/>
                  <w:divBdr>
                    <w:top w:val="none" w:sz="0" w:space="0" w:color="auto"/>
                    <w:left w:val="none" w:sz="0" w:space="0" w:color="auto"/>
                    <w:bottom w:val="none" w:sz="0" w:space="0" w:color="auto"/>
                    <w:right w:val="none" w:sz="0" w:space="0" w:color="auto"/>
                  </w:divBdr>
                </w:div>
                <w:div w:id="141702576">
                  <w:marLeft w:val="0"/>
                  <w:marRight w:val="0"/>
                  <w:marTop w:val="0"/>
                  <w:marBottom w:val="0"/>
                  <w:divBdr>
                    <w:top w:val="none" w:sz="0" w:space="0" w:color="auto"/>
                    <w:left w:val="none" w:sz="0" w:space="0" w:color="auto"/>
                    <w:bottom w:val="none" w:sz="0" w:space="0" w:color="auto"/>
                    <w:right w:val="none" w:sz="0" w:space="0" w:color="auto"/>
                  </w:divBdr>
                </w:div>
                <w:div w:id="735013919">
                  <w:marLeft w:val="0"/>
                  <w:marRight w:val="0"/>
                  <w:marTop w:val="0"/>
                  <w:marBottom w:val="0"/>
                  <w:divBdr>
                    <w:top w:val="none" w:sz="0" w:space="0" w:color="auto"/>
                    <w:left w:val="none" w:sz="0" w:space="0" w:color="auto"/>
                    <w:bottom w:val="none" w:sz="0" w:space="0" w:color="auto"/>
                    <w:right w:val="none" w:sz="0" w:space="0" w:color="auto"/>
                  </w:divBdr>
                </w:div>
                <w:div w:id="125854215">
                  <w:marLeft w:val="0"/>
                  <w:marRight w:val="0"/>
                  <w:marTop w:val="0"/>
                  <w:marBottom w:val="0"/>
                  <w:divBdr>
                    <w:top w:val="none" w:sz="0" w:space="0" w:color="auto"/>
                    <w:left w:val="none" w:sz="0" w:space="0" w:color="auto"/>
                    <w:bottom w:val="none" w:sz="0" w:space="0" w:color="auto"/>
                    <w:right w:val="none" w:sz="0" w:space="0" w:color="auto"/>
                  </w:divBdr>
                </w:div>
                <w:div w:id="1184710205">
                  <w:marLeft w:val="0"/>
                  <w:marRight w:val="0"/>
                  <w:marTop w:val="0"/>
                  <w:marBottom w:val="0"/>
                  <w:divBdr>
                    <w:top w:val="none" w:sz="0" w:space="0" w:color="auto"/>
                    <w:left w:val="none" w:sz="0" w:space="0" w:color="auto"/>
                    <w:bottom w:val="none" w:sz="0" w:space="0" w:color="auto"/>
                    <w:right w:val="none" w:sz="0" w:space="0" w:color="auto"/>
                  </w:divBdr>
                </w:div>
                <w:div w:id="1005086500">
                  <w:marLeft w:val="0"/>
                  <w:marRight w:val="0"/>
                  <w:marTop w:val="0"/>
                  <w:marBottom w:val="0"/>
                  <w:divBdr>
                    <w:top w:val="none" w:sz="0" w:space="0" w:color="auto"/>
                    <w:left w:val="none" w:sz="0" w:space="0" w:color="auto"/>
                    <w:bottom w:val="none" w:sz="0" w:space="0" w:color="auto"/>
                    <w:right w:val="none" w:sz="0" w:space="0" w:color="auto"/>
                  </w:divBdr>
                </w:div>
              </w:divsChild>
            </w:div>
            <w:div w:id="1509518257">
              <w:marLeft w:val="0"/>
              <w:marRight w:val="0"/>
              <w:marTop w:val="0"/>
              <w:marBottom w:val="0"/>
              <w:divBdr>
                <w:top w:val="none" w:sz="0" w:space="0" w:color="auto"/>
                <w:left w:val="none" w:sz="0" w:space="0" w:color="auto"/>
                <w:bottom w:val="none" w:sz="0" w:space="0" w:color="auto"/>
                <w:right w:val="none" w:sz="0" w:space="0" w:color="auto"/>
              </w:divBdr>
              <w:divsChild>
                <w:div w:id="605386824">
                  <w:marLeft w:val="0"/>
                  <w:marRight w:val="0"/>
                  <w:marTop w:val="0"/>
                  <w:marBottom w:val="0"/>
                  <w:divBdr>
                    <w:top w:val="none" w:sz="0" w:space="0" w:color="auto"/>
                    <w:left w:val="none" w:sz="0" w:space="0" w:color="auto"/>
                    <w:bottom w:val="none" w:sz="0" w:space="0" w:color="auto"/>
                    <w:right w:val="none" w:sz="0" w:space="0" w:color="auto"/>
                  </w:divBdr>
                </w:div>
                <w:div w:id="423116746">
                  <w:marLeft w:val="0"/>
                  <w:marRight w:val="0"/>
                  <w:marTop w:val="0"/>
                  <w:marBottom w:val="0"/>
                  <w:divBdr>
                    <w:top w:val="none" w:sz="0" w:space="0" w:color="auto"/>
                    <w:left w:val="none" w:sz="0" w:space="0" w:color="auto"/>
                    <w:bottom w:val="none" w:sz="0" w:space="0" w:color="auto"/>
                    <w:right w:val="none" w:sz="0" w:space="0" w:color="auto"/>
                  </w:divBdr>
                </w:div>
                <w:div w:id="921334791">
                  <w:marLeft w:val="0"/>
                  <w:marRight w:val="0"/>
                  <w:marTop w:val="0"/>
                  <w:marBottom w:val="0"/>
                  <w:divBdr>
                    <w:top w:val="none" w:sz="0" w:space="0" w:color="auto"/>
                    <w:left w:val="none" w:sz="0" w:space="0" w:color="auto"/>
                    <w:bottom w:val="none" w:sz="0" w:space="0" w:color="auto"/>
                    <w:right w:val="none" w:sz="0" w:space="0" w:color="auto"/>
                  </w:divBdr>
                </w:div>
                <w:div w:id="1374188063">
                  <w:marLeft w:val="0"/>
                  <w:marRight w:val="0"/>
                  <w:marTop w:val="0"/>
                  <w:marBottom w:val="0"/>
                  <w:divBdr>
                    <w:top w:val="none" w:sz="0" w:space="0" w:color="auto"/>
                    <w:left w:val="none" w:sz="0" w:space="0" w:color="auto"/>
                    <w:bottom w:val="none" w:sz="0" w:space="0" w:color="auto"/>
                    <w:right w:val="none" w:sz="0" w:space="0" w:color="auto"/>
                  </w:divBdr>
                </w:div>
                <w:div w:id="760875904">
                  <w:marLeft w:val="0"/>
                  <w:marRight w:val="0"/>
                  <w:marTop w:val="0"/>
                  <w:marBottom w:val="0"/>
                  <w:divBdr>
                    <w:top w:val="none" w:sz="0" w:space="0" w:color="auto"/>
                    <w:left w:val="none" w:sz="0" w:space="0" w:color="auto"/>
                    <w:bottom w:val="none" w:sz="0" w:space="0" w:color="auto"/>
                    <w:right w:val="none" w:sz="0" w:space="0" w:color="auto"/>
                  </w:divBdr>
                </w:div>
                <w:div w:id="1030836395">
                  <w:marLeft w:val="0"/>
                  <w:marRight w:val="0"/>
                  <w:marTop w:val="0"/>
                  <w:marBottom w:val="0"/>
                  <w:divBdr>
                    <w:top w:val="none" w:sz="0" w:space="0" w:color="auto"/>
                    <w:left w:val="none" w:sz="0" w:space="0" w:color="auto"/>
                    <w:bottom w:val="none" w:sz="0" w:space="0" w:color="auto"/>
                    <w:right w:val="none" w:sz="0" w:space="0" w:color="auto"/>
                  </w:divBdr>
                </w:div>
                <w:div w:id="1028410183">
                  <w:marLeft w:val="0"/>
                  <w:marRight w:val="0"/>
                  <w:marTop w:val="0"/>
                  <w:marBottom w:val="0"/>
                  <w:divBdr>
                    <w:top w:val="none" w:sz="0" w:space="0" w:color="auto"/>
                    <w:left w:val="none" w:sz="0" w:space="0" w:color="auto"/>
                    <w:bottom w:val="none" w:sz="0" w:space="0" w:color="auto"/>
                    <w:right w:val="none" w:sz="0" w:space="0" w:color="auto"/>
                  </w:divBdr>
                </w:div>
                <w:div w:id="141891785">
                  <w:marLeft w:val="0"/>
                  <w:marRight w:val="0"/>
                  <w:marTop w:val="0"/>
                  <w:marBottom w:val="0"/>
                  <w:divBdr>
                    <w:top w:val="none" w:sz="0" w:space="0" w:color="auto"/>
                    <w:left w:val="none" w:sz="0" w:space="0" w:color="auto"/>
                    <w:bottom w:val="none" w:sz="0" w:space="0" w:color="auto"/>
                    <w:right w:val="none" w:sz="0" w:space="0" w:color="auto"/>
                  </w:divBdr>
                </w:div>
              </w:divsChild>
            </w:div>
            <w:div w:id="543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4055</Words>
  <Characters>24332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Kobus</dc:creator>
  <cp:keywords/>
  <dc:description/>
  <cp:lastModifiedBy>Dariusz Kobus</cp:lastModifiedBy>
  <cp:revision>3</cp:revision>
  <cp:lastPrinted>2018-05-08T12:14:00Z</cp:lastPrinted>
  <dcterms:created xsi:type="dcterms:W3CDTF">2018-05-08T12:06:00Z</dcterms:created>
  <dcterms:modified xsi:type="dcterms:W3CDTF">2018-05-08T12:14:00Z</dcterms:modified>
</cp:coreProperties>
</file>